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1A" w:rsidRPr="009E3D30" w:rsidRDefault="0001661A" w:rsidP="0001661A">
      <w:pPr>
        <w:pStyle w:val="Ttulo"/>
        <w:spacing w:line="260" w:lineRule="exact"/>
        <w:rPr>
          <w:rFonts w:ascii="Verdana" w:hAnsi="Verdana"/>
          <w:szCs w:val="24"/>
          <w:lang w:val="eu-ES"/>
        </w:rPr>
      </w:pPr>
      <w:r w:rsidRPr="009E3D30">
        <w:rPr>
          <w:rFonts w:ascii="Verdana" w:hAnsi="Verdana"/>
          <w:szCs w:val="24"/>
          <w:lang w:val="eu-ES"/>
        </w:rPr>
        <w:t>“100 DORTSAL OPARI” SUSTAPENAREN OINARRIAK</w:t>
      </w:r>
      <w:r w:rsidRPr="009E3D30">
        <w:rPr>
          <w:rFonts w:ascii="Verdana" w:hAnsi="Verdana"/>
          <w:szCs w:val="24"/>
          <w:lang w:val="eu-ES"/>
        </w:rPr>
        <w:t xml:space="preserve"> </w:t>
      </w:r>
    </w:p>
    <w:p w:rsidR="0001661A" w:rsidRPr="009E3D30" w:rsidRDefault="0001661A" w:rsidP="0001661A">
      <w:pPr>
        <w:pStyle w:val="Ttulo"/>
        <w:spacing w:line="260" w:lineRule="exact"/>
        <w:rPr>
          <w:rFonts w:ascii="Verdana" w:hAnsi="Verdana"/>
          <w:szCs w:val="24"/>
          <w:lang w:val="eu-ES"/>
        </w:rPr>
      </w:pPr>
    </w:p>
    <w:p w:rsidR="0001661A" w:rsidRPr="009E3D30" w:rsidRDefault="0001661A" w:rsidP="0001661A">
      <w:pPr>
        <w:spacing w:line="260" w:lineRule="exact"/>
        <w:jc w:val="both"/>
        <w:rPr>
          <w:rFonts w:ascii="Verdana" w:hAnsi="Verdana"/>
          <w:b/>
          <w:sz w:val="22"/>
          <w:szCs w:val="22"/>
          <w:u w:val="single"/>
          <w:lang w:val="eu-ES"/>
        </w:rPr>
      </w:pPr>
    </w:p>
    <w:p w:rsidR="0001661A" w:rsidRPr="009E3D30" w:rsidRDefault="0001661A" w:rsidP="0001661A">
      <w:pPr>
        <w:spacing w:line="260" w:lineRule="exact"/>
        <w:jc w:val="both"/>
        <w:rPr>
          <w:rFonts w:ascii="Verdana" w:hAnsi="Verdana"/>
          <w:b/>
          <w:sz w:val="22"/>
          <w:szCs w:val="22"/>
          <w:u w:val="single"/>
          <w:lang w:val="eu-ES"/>
        </w:rPr>
      </w:pPr>
    </w:p>
    <w:p w:rsidR="0001661A" w:rsidRPr="009E3D30" w:rsidRDefault="0001661A" w:rsidP="0001661A">
      <w:pPr>
        <w:jc w:val="both"/>
        <w:rPr>
          <w:rFonts w:ascii="Verdana" w:hAnsi="Verdana"/>
          <w:b/>
          <w:sz w:val="22"/>
          <w:szCs w:val="22"/>
          <w:u w:val="single"/>
          <w:lang w:val="eu-ES"/>
        </w:rPr>
      </w:pPr>
      <w:r w:rsidRPr="009E3D30">
        <w:rPr>
          <w:rFonts w:ascii="Verdana" w:hAnsi="Verdana"/>
          <w:b/>
          <w:sz w:val="22"/>
          <w:szCs w:val="22"/>
          <w:u w:val="single"/>
          <w:lang w:val="eu-ES"/>
        </w:rPr>
        <w:t>1. Sustapenaren antolatzailea</w:t>
      </w:r>
    </w:p>
    <w:p w:rsidR="0001661A" w:rsidRPr="009E3D30" w:rsidRDefault="0001661A" w:rsidP="0001661A">
      <w:pPr>
        <w:pStyle w:val="NormalWeb"/>
        <w:spacing w:before="0" w:line="260" w:lineRule="exact"/>
        <w:jc w:val="both"/>
        <w:rPr>
          <w:rFonts w:ascii="Verdana" w:hAnsi="Verdana"/>
          <w:sz w:val="22"/>
          <w:szCs w:val="22"/>
          <w:lang w:val="eu-ES"/>
        </w:rPr>
      </w:pPr>
    </w:p>
    <w:p w:rsidR="0001661A" w:rsidRPr="009E3D30" w:rsidRDefault="0001661A" w:rsidP="0001661A">
      <w:pPr>
        <w:rPr>
          <w:rFonts w:ascii="Verdana" w:hAnsi="Verdana"/>
          <w:sz w:val="22"/>
          <w:szCs w:val="22"/>
          <w:lang w:val="eu-ES"/>
        </w:rPr>
      </w:pPr>
      <w:r w:rsidRPr="009E3D30">
        <w:rPr>
          <w:rFonts w:ascii="Verdana" w:hAnsi="Verdana"/>
          <w:sz w:val="22"/>
          <w:szCs w:val="22"/>
          <w:lang w:val="eu-ES"/>
        </w:rPr>
        <w:t>"</w:t>
      </w:r>
      <w:r w:rsidRPr="009E3D30">
        <w:rPr>
          <w:rFonts w:ascii="Verdana" w:hAnsi="Verdana"/>
          <w:sz w:val="22"/>
          <w:szCs w:val="22"/>
          <w:lang w:val="eu-ES"/>
        </w:rPr>
        <w:t>100 DORTSAL OPARI” (aurrerantzean “</w:t>
      </w:r>
      <w:proofErr w:type="spellStart"/>
      <w:r w:rsidRPr="009E3D30">
        <w:rPr>
          <w:rFonts w:ascii="Verdana" w:hAnsi="Verdana"/>
          <w:b/>
          <w:sz w:val="22"/>
          <w:szCs w:val="22"/>
          <w:lang w:val="eu-ES"/>
        </w:rPr>
        <w:t>Sustapena</w:t>
      </w:r>
      <w:r w:rsidRPr="009E3D30">
        <w:rPr>
          <w:rFonts w:ascii="Verdana" w:hAnsi="Verdana"/>
          <w:sz w:val="22"/>
          <w:szCs w:val="22"/>
          <w:lang w:val="eu-ES"/>
        </w:rPr>
        <w:t>”)</w:t>
      </w:r>
      <w:proofErr w:type="spellEnd"/>
      <w:r w:rsidRPr="009E3D30">
        <w:rPr>
          <w:rFonts w:ascii="Verdana" w:hAnsi="Verdana"/>
          <w:sz w:val="22"/>
          <w:szCs w:val="22"/>
          <w:lang w:val="eu-ES"/>
        </w:rPr>
        <w:t xml:space="preserve"> sustapena IGUALATORIO MÉDICO QUIRÚRGICO, S.A. DE SEGUROS Y REASEGUROS, S.A.k antolatzen du, IFK: A-95321386 duena eta egoitza Bilboko Maximo Agirre kaleko 18 bis zenbakian duena (aurrerantzean </w:t>
      </w:r>
      <w:r w:rsidRPr="009E3D30">
        <w:rPr>
          <w:rFonts w:ascii="Verdana" w:hAnsi="Verdana"/>
          <w:sz w:val="22"/>
          <w:szCs w:val="22"/>
          <w:lang w:val="eu-ES"/>
        </w:rPr>
        <w:t>“</w:t>
      </w:r>
      <w:proofErr w:type="spellStart"/>
      <w:r w:rsidRPr="009E3D30">
        <w:rPr>
          <w:rFonts w:ascii="Verdana" w:hAnsi="Verdana"/>
          <w:b/>
          <w:sz w:val="22"/>
          <w:szCs w:val="22"/>
          <w:lang w:val="eu-ES"/>
        </w:rPr>
        <w:t>IMQ</w:t>
      </w:r>
      <w:r w:rsidRPr="009E3D30">
        <w:rPr>
          <w:rFonts w:ascii="Verdana" w:hAnsi="Verdana"/>
          <w:b/>
          <w:sz w:val="22"/>
          <w:szCs w:val="22"/>
          <w:lang w:val="eu-ES"/>
        </w:rPr>
        <w:t>”</w:t>
      </w:r>
      <w:r w:rsidRPr="009E3D30">
        <w:rPr>
          <w:rFonts w:ascii="Verdana" w:hAnsi="Verdana"/>
          <w:sz w:val="22"/>
          <w:szCs w:val="22"/>
          <w:lang w:val="eu-ES"/>
        </w:rPr>
        <w:t>)</w:t>
      </w:r>
      <w:proofErr w:type="spellEnd"/>
      <w:r w:rsidRPr="009E3D30">
        <w:rPr>
          <w:rFonts w:ascii="Verdana" w:hAnsi="Verdana"/>
          <w:sz w:val="22"/>
          <w:szCs w:val="22"/>
          <w:lang w:val="eu-ES"/>
        </w:rPr>
        <w:t>.</w:t>
      </w:r>
    </w:p>
    <w:p w:rsidR="0001661A" w:rsidRPr="009E3D30" w:rsidRDefault="0001661A"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spacing w:before="0" w:line="260" w:lineRule="exact"/>
        <w:jc w:val="both"/>
        <w:rPr>
          <w:rFonts w:ascii="Verdana" w:hAnsi="Verdana"/>
          <w:sz w:val="22"/>
          <w:szCs w:val="22"/>
          <w:u w:val="single"/>
          <w:lang w:val="eu-ES"/>
        </w:rPr>
      </w:pPr>
      <w:r w:rsidRPr="009E3D30">
        <w:rPr>
          <w:rFonts w:ascii="Verdana" w:hAnsi="Verdana"/>
          <w:b/>
          <w:sz w:val="22"/>
          <w:szCs w:val="22"/>
          <w:u w:val="single"/>
          <w:lang w:val="eu-ES"/>
        </w:rPr>
        <w:t xml:space="preserve">2. </w:t>
      </w:r>
      <w:r w:rsidRPr="009E3D30">
        <w:rPr>
          <w:rFonts w:ascii="Verdana" w:hAnsi="Verdana"/>
          <w:b/>
          <w:sz w:val="22"/>
          <w:szCs w:val="22"/>
          <w:u w:val="single"/>
          <w:lang w:val="eu-ES"/>
        </w:rPr>
        <w:t>Sustapenaren xedea</w:t>
      </w:r>
    </w:p>
    <w:p w:rsidR="0001661A" w:rsidRPr="009E3D30" w:rsidRDefault="0001661A" w:rsidP="0001661A">
      <w:pPr>
        <w:pStyle w:val="NormalWeb"/>
        <w:spacing w:before="0" w:line="260" w:lineRule="exact"/>
        <w:jc w:val="both"/>
        <w:rPr>
          <w:rFonts w:ascii="Verdana" w:hAnsi="Verdana"/>
          <w:sz w:val="22"/>
          <w:szCs w:val="22"/>
          <w:lang w:val="eu-ES"/>
        </w:rPr>
      </w:pPr>
    </w:p>
    <w:p w:rsidR="0001661A" w:rsidRPr="009E3D30" w:rsidRDefault="0001661A" w:rsidP="0001661A">
      <w:pPr>
        <w:jc w:val="both"/>
        <w:rPr>
          <w:rFonts w:ascii="Verdana" w:hAnsi="Verdana"/>
          <w:sz w:val="22"/>
          <w:szCs w:val="22"/>
          <w:lang w:val="eu-ES"/>
        </w:rPr>
      </w:pPr>
      <w:r w:rsidRPr="009E3D30">
        <w:rPr>
          <w:rFonts w:ascii="Verdana" w:hAnsi="Verdana"/>
          <w:sz w:val="22"/>
          <w:szCs w:val="22"/>
          <w:lang w:val="eu-ES"/>
        </w:rPr>
        <w:t xml:space="preserve">“100 dortsal opari” Sustapenaren xedea prebentzioa eta ohitura osasungarriak bultzatzea da. </w:t>
      </w:r>
    </w:p>
    <w:p w:rsidR="0001661A" w:rsidRPr="009E3D30" w:rsidRDefault="0001661A" w:rsidP="0001661A">
      <w:pPr>
        <w:jc w:val="both"/>
        <w:rPr>
          <w:lang w:val="eu-ES"/>
        </w:rPr>
      </w:pPr>
    </w:p>
    <w:p w:rsidR="0001661A" w:rsidRPr="009E3D30" w:rsidRDefault="0001661A" w:rsidP="0001661A">
      <w:pPr>
        <w:pStyle w:val="NormalWeb"/>
        <w:spacing w:before="0" w:line="260" w:lineRule="exact"/>
        <w:jc w:val="both"/>
        <w:rPr>
          <w:rFonts w:ascii="Verdana" w:hAnsi="Verdana"/>
          <w:sz w:val="22"/>
          <w:szCs w:val="22"/>
          <w:lang w:val="eu-ES"/>
        </w:rPr>
      </w:pPr>
    </w:p>
    <w:p w:rsidR="00E06483" w:rsidRPr="009E3D30" w:rsidRDefault="0001661A" w:rsidP="00E06483">
      <w:pPr>
        <w:rPr>
          <w:rFonts w:ascii="Verdana" w:hAnsi="Verdana"/>
          <w:b/>
          <w:sz w:val="22"/>
          <w:szCs w:val="22"/>
          <w:u w:val="single"/>
          <w:lang w:val="eu-ES"/>
        </w:rPr>
      </w:pPr>
      <w:r w:rsidRPr="009E3D30">
        <w:rPr>
          <w:rFonts w:ascii="Verdana" w:hAnsi="Verdana"/>
          <w:b/>
          <w:sz w:val="22"/>
          <w:szCs w:val="22"/>
          <w:u w:val="single"/>
          <w:lang w:val="eu-ES"/>
        </w:rPr>
        <w:t xml:space="preserve">3. </w:t>
      </w:r>
      <w:r w:rsidR="00E06483" w:rsidRPr="009E3D30">
        <w:rPr>
          <w:rFonts w:ascii="Verdana" w:hAnsi="Verdana"/>
          <w:b/>
          <w:sz w:val="22"/>
          <w:szCs w:val="22"/>
          <w:u w:val="single"/>
          <w:lang w:val="eu-ES"/>
        </w:rPr>
        <w:t xml:space="preserve">Sustapenean parte har dezaketen pertsonak </w:t>
      </w:r>
    </w:p>
    <w:p w:rsidR="0001661A" w:rsidRPr="009E3D30" w:rsidRDefault="0001661A" w:rsidP="00E06483">
      <w:pPr>
        <w:rPr>
          <w:rFonts w:ascii="Verdana" w:hAnsi="Verdana" w:cs="Arial"/>
          <w:sz w:val="22"/>
          <w:szCs w:val="22"/>
          <w:lang w:val="eu-ES"/>
        </w:rPr>
      </w:pPr>
      <w:r w:rsidRPr="009E3D30">
        <w:rPr>
          <w:rFonts w:ascii="Verdana" w:hAnsi="Verdana" w:cs="Arial"/>
          <w:sz w:val="22"/>
          <w:szCs w:val="22"/>
          <w:lang w:val="eu-ES"/>
        </w:rPr>
        <w:br/>
      </w:r>
      <w:r w:rsidR="00E06483" w:rsidRPr="009E3D30">
        <w:rPr>
          <w:rFonts w:ascii="Verdana" w:hAnsi="Verdana" w:cs="Arial"/>
          <w:sz w:val="22"/>
          <w:szCs w:val="22"/>
          <w:lang w:val="eu-ES"/>
        </w:rPr>
        <w:t xml:space="preserve">Sustapen honen onuradun izan ahalko dira 18 urtetik gorako pertsonak, baldin eta egoitza Euskal </w:t>
      </w:r>
      <w:r w:rsidR="003E75D2" w:rsidRPr="009E3D30">
        <w:rPr>
          <w:rFonts w:ascii="Verdana" w:hAnsi="Verdana" w:cs="Arial"/>
          <w:sz w:val="22"/>
          <w:szCs w:val="22"/>
          <w:lang w:val="eu-ES"/>
        </w:rPr>
        <w:t>Autonomia Erkidegoan</w:t>
      </w:r>
      <w:r w:rsidR="00E06483" w:rsidRPr="009E3D30">
        <w:rPr>
          <w:rFonts w:ascii="Verdana" w:hAnsi="Verdana" w:cs="Arial"/>
          <w:sz w:val="22"/>
          <w:szCs w:val="22"/>
          <w:lang w:val="eu-ES"/>
        </w:rPr>
        <w:t>, Nafarroan, Errioxan, Burgosen edo Kantabrian badute. “100 dortsal opari”</w:t>
      </w:r>
      <w:r w:rsidR="00012E94">
        <w:rPr>
          <w:rFonts w:ascii="Verdana" w:hAnsi="Verdana" w:cs="Arial"/>
          <w:sz w:val="22"/>
          <w:szCs w:val="22"/>
          <w:lang w:val="eu-ES"/>
        </w:rPr>
        <w:t xml:space="preserve"> S</w:t>
      </w:r>
      <w:r w:rsidR="00E06483" w:rsidRPr="009E3D30">
        <w:rPr>
          <w:rFonts w:ascii="Verdana" w:hAnsi="Verdana" w:cs="Arial"/>
          <w:sz w:val="22"/>
          <w:szCs w:val="22"/>
          <w:lang w:val="eu-ES"/>
        </w:rPr>
        <w:t xml:space="preserve">ustapenaren xedea </w:t>
      </w:r>
      <w:r w:rsidR="003E75D2" w:rsidRPr="009E3D30">
        <w:rPr>
          <w:rFonts w:ascii="Verdana" w:hAnsi="Verdana" w:cs="Arial"/>
          <w:sz w:val="22"/>
          <w:szCs w:val="22"/>
          <w:lang w:val="eu-ES"/>
        </w:rPr>
        <w:t xml:space="preserve">prebentzioa eta ohitura osasungarriak bultzatzea da. </w:t>
      </w:r>
    </w:p>
    <w:p w:rsidR="0001661A" w:rsidRPr="009E3D30" w:rsidRDefault="0001661A" w:rsidP="0001661A">
      <w:pPr>
        <w:jc w:val="both"/>
        <w:rPr>
          <w:rFonts w:ascii="Verdana" w:hAnsi="Verdana" w:cs="Arial"/>
          <w:sz w:val="22"/>
          <w:szCs w:val="22"/>
          <w:lang w:val="eu-ES"/>
        </w:rPr>
      </w:pPr>
    </w:p>
    <w:p w:rsidR="0001661A" w:rsidRPr="009E3D30" w:rsidRDefault="003E75D2" w:rsidP="0001661A">
      <w:pPr>
        <w:jc w:val="both"/>
        <w:rPr>
          <w:rFonts w:ascii="Verdana" w:hAnsi="Verdana"/>
          <w:sz w:val="22"/>
          <w:szCs w:val="22"/>
          <w:lang w:val="eu-ES"/>
        </w:rPr>
      </w:pPr>
      <w:r w:rsidRPr="009E3D30">
        <w:rPr>
          <w:rFonts w:ascii="Verdana" w:hAnsi="Verdana"/>
          <w:sz w:val="22"/>
          <w:szCs w:val="22"/>
          <w:lang w:val="eu-ES"/>
        </w:rPr>
        <w:t xml:space="preserve">Sustapenean ezin izango dute parte hartu, berariaz, IMQ TALDEA osatzen duten sozietateetako langileek, haien ezkontideek, anai-arrebek eta lehen mailako aurreko edo ondorengo zuzenek. </w:t>
      </w:r>
    </w:p>
    <w:p w:rsidR="0001661A" w:rsidRDefault="0001661A" w:rsidP="0001661A">
      <w:pPr>
        <w:pStyle w:val="NormalWeb"/>
        <w:spacing w:before="0" w:line="260" w:lineRule="exact"/>
        <w:jc w:val="both"/>
        <w:rPr>
          <w:rFonts w:ascii="Verdana" w:hAnsi="Verdana"/>
          <w:sz w:val="22"/>
          <w:szCs w:val="22"/>
          <w:lang w:val="eu-ES"/>
        </w:rPr>
      </w:pPr>
    </w:p>
    <w:p w:rsidR="00012E94" w:rsidRPr="009E3D30" w:rsidRDefault="00012E94"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spacing w:before="0" w:line="260" w:lineRule="exact"/>
        <w:jc w:val="both"/>
        <w:rPr>
          <w:rFonts w:ascii="Verdana" w:hAnsi="Verdana"/>
          <w:sz w:val="22"/>
          <w:szCs w:val="22"/>
          <w:u w:val="single"/>
          <w:lang w:val="eu-ES"/>
        </w:rPr>
      </w:pPr>
      <w:r w:rsidRPr="009E3D30">
        <w:rPr>
          <w:rFonts w:ascii="Verdana" w:hAnsi="Verdana"/>
          <w:b/>
          <w:sz w:val="22"/>
          <w:szCs w:val="22"/>
          <w:u w:val="single"/>
          <w:lang w:val="eu-ES"/>
        </w:rPr>
        <w:t xml:space="preserve">4. </w:t>
      </w:r>
      <w:r w:rsidR="003E75D2" w:rsidRPr="009E3D30">
        <w:rPr>
          <w:rFonts w:ascii="Verdana" w:hAnsi="Verdana"/>
          <w:b/>
          <w:sz w:val="22"/>
          <w:szCs w:val="22"/>
          <w:u w:val="single"/>
          <w:lang w:val="eu-ES"/>
        </w:rPr>
        <w:t>Sustapenean parte hartzeko baldintzak</w:t>
      </w:r>
    </w:p>
    <w:p w:rsidR="0001661A" w:rsidRPr="009E3D30" w:rsidRDefault="0001661A" w:rsidP="0001661A">
      <w:pPr>
        <w:pStyle w:val="NormalWeb"/>
        <w:spacing w:before="0" w:line="260" w:lineRule="exact"/>
        <w:jc w:val="both"/>
        <w:rPr>
          <w:rFonts w:ascii="Verdana" w:hAnsi="Verdana"/>
          <w:sz w:val="22"/>
          <w:szCs w:val="22"/>
          <w:lang w:val="eu-ES"/>
        </w:rPr>
      </w:pPr>
    </w:p>
    <w:p w:rsidR="009C3266" w:rsidRPr="009E3D30" w:rsidRDefault="003E75D2"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Sustapenean parte hartu ahal izateko, interesdunek</w:t>
      </w:r>
      <w:r w:rsidR="009C3266" w:rsidRPr="009E3D30">
        <w:rPr>
          <w:rFonts w:ascii="Verdana" w:hAnsi="Verdana"/>
          <w:sz w:val="22"/>
          <w:szCs w:val="22"/>
          <w:lang w:val="eu-ES"/>
        </w:rPr>
        <w:t xml:space="preserve"> </w:t>
      </w:r>
      <w:proofErr w:type="spellStart"/>
      <w:r w:rsidR="009C3266" w:rsidRPr="009E3D30">
        <w:rPr>
          <w:rFonts w:ascii="Verdana" w:hAnsi="Verdana"/>
          <w:sz w:val="22"/>
          <w:szCs w:val="22"/>
          <w:lang w:val="eu-ES"/>
        </w:rPr>
        <w:t>IMQk</w:t>
      </w:r>
      <w:proofErr w:type="spellEnd"/>
      <w:r w:rsidR="009C3266" w:rsidRPr="009E3D30">
        <w:rPr>
          <w:rFonts w:ascii="Verdana" w:hAnsi="Verdana"/>
          <w:sz w:val="22"/>
          <w:szCs w:val="22"/>
          <w:lang w:val="eu-ES"/>
        </w:rPr>
        <w:t xml:space="preserve"> eskainitako </w:t>
      </w:r>
      <w:r w:rsidRPr="009E3D30">
        <w:rPr>
          <w:rFonts w:ascii="Verdana" w:hAnsi="Verdana"/>
          <w:sz w:val="22"/>
          <w:szCs w:val="22"/>
          <w:lang w:val="eu-ES"/>
        </w:rPr>
        <w:t xml:space="preserve"> “ELITEKO KIROL-AZTERKETA MEDIKO</w:t>
      </w:r>
      <w:r w:rsidR="009203A1" w:rsidRPr="009E3D30">
        <w:rPr>
          <w:rFonts w:ascii="Verdana" w:hAnsi="Verdana"/>
          <w:sz w:val="22"/>
          <w:szCs w:val="22"/>
          <w:lang w:val="eu-ES"/>
        </w:rPr>
        <w:t>A</w:t>
      </w:r>
      <w:r w:rsidRPr="009E3D30">
        <w:rPr>
          <w:rFonts w:ascii="Verdana" w:hAnsi="Verdana"/>
          <w:sz w:val="22"/>
          <w:szCs w:val="22"/>
          <w:lang w:val="eu-ES"/>
        </w:rPr>
        <w:t>” egin beharko dute</w:t>
      </w:r>
      <w:r w:rsidR="009C3266" w:rsidRPr="009E3D30">
        <w:rPr>
          <w:rFonts w:ascii="Verdana" w:hAnsi="Verdana"/>
          <w:sz w:val="22"/>
          <w:szCs w:val="22"/>
          <w:lang w:val="eu-ES"/>
        </w:rPr>
        <w:t xml:space="preserve">, jarraian zehaztutako zentro batean: </w:t>
      </w:r>
    </w:p>
    <w:p w:rsidR="009C3266" w:rsidRPr="009E3D30" w:rsidRDefault="009C3266" w:rsidP="0001661A">
      <w:pPr>
        <w:pStyle w:val="NormalWeb"/>
        <w:spacing w:before="0" w:line="260" w:lineRule="exact"/>
        <w:jc w:val="both"/>
        <w:rPr>
          <w:rFonts w:ascii="Verdana" w:hAnsi="Verdana"/>
          <w:sz w:val="22"/>
          <w:szCs w:val="22"/>
          <w:lang w:val="eu-ES"/>
        </w:rPr>
      </w:pPr>
    </w:p>
    <w:p w:rsidR="0001661A" w:rsidRPr="009E3D30" w:rsidRDefault="009C3266" w:rsidP="0001661A">
      <w:pPr>
        <w:pStyle w:val="NormalWeb"/>
        <w:numPr>
          <w:ilvl w:val="0"/>
          <w:numId w:val="4"/>
        </w:numPr>
        <w:spacing w:before="0" w:line="260" w:lineRule="exact"/>
        <w:jc w:val="both"/>
        <w:rPr>
          <w:rFonts w:ascii="Verdana" w:hAnsi="Verdana"/>
          <w:sz w:val="22"/>
          <w:szCs w:val="22"/>
          <w:lang w:val="eu-ES"/>
        </w:rPr>
      </w:pPr>
      <w:r w:rsidRPr="009E3D30">
        <w:rPr>
          <w:rFonts w:ascii="Verdana" w:hAnsi="Verdana"/>
          <w:sz w:val="22"/>
          <w:szCs w:val="22"/>
          <w:lang w:val="eu-ES"/>
        </w:rPr>
        <w:t>IMQ Kirol Medikuntza Unitatea Bilbon</w:t>
      </w:r>
      <w:r w:rsidR="0001661A" w:rsidRPr="009E3D30">
        <w:rPr>
          <w:rFonts w:ascii="Verdana" w:hAnsi="Verdana"/>
          <w:sz w:val="22"/>
          <w:szCs w:val="22"/>
          <w:lang w:val="eu-ES"/>
        </w:rPr>
        <w:t>;</w:t>
      </w:r>
    </w:p>
    <w:p w:rsidR="0001661A" w:rsidRPr="009E3D30" w:rsidRDefault="009C3266" w:rsidP="0001661A">
      <w:pPr>
        <w:pStyle w:val="NormalWeb"/>
        <w:numPr>
          <w:ilvl w:val="0"/>
          <w:numId w:val="4"/>
        </w:numPr>
        <w:spacing w:before="0" w:line="260" w:lineRule="exact"/>
        <w:jc w:val="both"/>
        <w:rPr>
          <w:rFonts w:ascii="Verdana" w:hAnsi="Verdana"/>
          <w:sz w:val="22"/>
          <w:szCs w:val="22"/>
          <w:lang w:val="eu-ES"/>
        </w:rPr>
      </w:pPr>
      <w:r w:rsidRPr="009E3D30">
        <w:rPr>
          <w:rFonts w:ascii="Verdana" w:hAnsi="Verdana"/>
          <w:sz w:val="22"/>
          <w:szCs w:val="22"/>
          <w:lang w:val="eu-ES"/>
        </w:rPr>
        <w:t>IMQ Kirol Medikuntza Unitatea</w:t>
      </w:r>
      <w:r w:rsidR="0001661A" w:rsidRPr="009E3D30">
        <w:rPr>
          <w:rFonts w:ascii="Verdana" w:hAnsi="Verdana"/>
          <w:sz w:val="22"/>
          <w:szCs w:val="22"/>
          <w:lang w:val="eu-ES"/>
        </w:rPr>
        <w:t xml:space="preserve"> Donostia</w:t>
      </w:r>
      <w:r w:rsidRPr="009E3D30">
        <w:rPr>
          <w:rFonts w:ascii="Verdana" w:hAnsi="Verdana"/>
          <w:sz w:val="22"/>
          <w:szCs w:val="22"/>
          <w:lang w:val="eu-ES"/>
        </w:rPr>
        <w:t>n</w:t>
      </w:r>
      <w:r w:rsidR="0001661A" w:rsidRPr="009E3D30">
        <w:rPr>
          <w:rFonts w:ascii="Verdana" w:hAnsi="Verdana"/>
          <w:sz w:val="22"/>
          <w:szCs w:val="22"/>
          <w:lang w:val="eu-ES"/>
        </w:rPr>
        <w:t xml:space="preserve">; </w:t>
      </w:r>
      <w:r w:rsidRPr="009E3D30">
        <w:rPr>
          <w:rFonts w:ascii="Verdana" w:hAnsi="Verdana"/>
          <w:sz w:val="22"/>
          <w:szCs w:val="22"/>
          <w:lang w:val="eu-ES"/>
        </w:rPr>
        <w:t>edo</w:t>
      </w:r>
    </w:p>
    <w:p w:rsidR="0001661A" w:rsidRPr="009E3D30" w:rsidRDefault="009C3266" w:rsidP="0001661A">
      <w:pPr>
        <w:pStyle w:val="NormalWeb"/>
        <w:numPr>
          <w:ilvl w:val="0"/>
          <w:numId w:val="4"/>
        </w:numPr>
        <w:spacing w:before="0" w:line="260" w:lineRule="exact"/>
        <w:jc w:val="both"/>
        <w:rPr>
          <w:rFonts w:ascii="Verdana" w:hAnsi="Verdana"/>
          <w:sz w:val="22"/>
          <w:szCs w:val="22"/>
          <w:lang w:val="eu-ES"/>
        </w:rPr>
      </w:pPr>
      <w:r w:rsidRPr="009E3D30">
        <w:rPr>
          <w:rFonts w:ascii="Verdana" w:hAnsi="Verdana"/>
          <w:sz w:val="22"/>
          <w:szCs w:val="22"/>
          <w:lang w:val="eu-ES"/>
        </w:rPr>
        <w:t>IMQ Kirol Medikuntza Unitatea</w:t>
      </w:r>
      <w:r w:rsidRPr="009E3D30">
        <w:rPr>
          <w:rFonts w:ascii="Verdana" w:hAnsi="Verdana"/>
          <w:sz w:val="22"/>
          <w:szCs w:val="22"/>
          <w:lang w:val="eu-ES"/>
        </w:rPr>
        <w:t xml:space="preserve"> Gasteizen</w:t>
      </w:r>
      <w:r w:rsidR="00012E94">
        <w:rPr>
          <w:rFonts w:ascii="Verdana" w:hAnsi="Verdana"/>
          <w:sz w:val="22"/>
          <w:szCs w:val="22"/>
          <w:lang w:val="eu-ES"/>
        </w:rPr>
        <w:t>.</w:t>
      </w:r>
    </w:p>
    <w:p w:rsidR="009203A1" w:rsidRPr="009E3D30" w:rsidRDefault="009203A1" w:rsidP="0001661A">
      <w:pPr>
        <w:pStyle w:val="NormalWeb"/>
        <w:spacing w:before="0" w:line="260" w:lineRule="exact"/>
        <w:jc w:val="both"/>
        <w:rPr>
          <w:rFonts w:ascii="Verdana" w:hAnsi="Verdana"/>
          <w:sz w:val="22"/>
          <w:szCs w:val="22"/>
          <w:lang w:val="eu-ES"/>
        </w:rPr>
      </w:pPr>
    </w:p>
    <w:p w:rsidR="009C3266" w:rsidRPr="009E3D30" w:rsidRDefault="009C3266"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Zerbitzuaren kostua zehazteko, kontuan hartuko da parte-h</w:t>
      </w:r>
      <w:r w:rsidR="009203A1" w:rsidRPr="009E3D30">
        <w:rPr>
          <w:rFonts w:ascii="Verdana" w:hAnsi="Verdana"/>
          <w:sz w:val="22"/>
          <w:szCs w:val="22"/>
          <w:lang w:val="eu-ES"/>
        </w:rPr>
        <w:t xml:space="preserve">artzailea </w:t>
      </w:r>
      <w:proofErr w:type="spellStart"/>
      <w:r w:rsidR="009203A1" w:rsidRPr="009E3D30">
        <w:rPr>
          <w:rFonts w:ascii="Verdana" w:hAnsi="Verdana"/>
          <w:sz w:val="22"/>
          <w:szCs w:val="22"/>
          <w:lang w:val="eu-ES"/>
        </w:rPr>
        <w:t>IMQren</w:t>
      </w:r>
      <w:proofErr w:type="spellEnd"/>
      <w:r w:rsidR="009203A1" w:rsidRPr="009E3D30">
        <w:rPr>
          <w:rFonts w:ascii="Verdana" w:hAnsi="Verdana"/>
          <w:sz w:val="22"/>
          <w:szCs w:val="22"/>
          <w:lang w:val="eu-ES"/>
        </w:rPr>
        <w:t xml:space="preserve"> bezeroa den ala</w:t>
      </w:r>
      <w:r w:rsidRPr="009E3D30">
        <w:rPr>
          <w:rFonts w:ascii="Verdana" w:hAnsi="Verdana"/>
          <w:sz w:val="22"/>
          <w:szCs w:val="22"/>
          <w:lang w:val="eu-ES"/>
        </w:rPr>
        <w:t xml:space="preserve"> ez edo </w:t>
      </w:r>
      <w:proofErr w:type="spellStart"/>
      <w:r w:rsidRPr="009E3D30">
        <w:rPr>
          <w:rFonts w:ascii="Verdana" w:hAnsi="Verdana"/>
          <w:sz w:val="22"/>
          <w:szCs w:val="22"/>
          <w:lang w:val="eu-ES"/>
        </w:rPr>
        <w:t>Behobia-</w:t>
      </w:r>
      <w:r w:rsidR="009203A1" w:rsidRPr="009E3D30">
        <w:rPr>
          <w:rFonts w:ascii="Verdana" w:hAnsi="Verdana"/>
          <w:sz w:val="22"/>
          <w:szCs w:val="22"/>
          <w:lang w:val="eu-ES"/>
        </w:rPr>
        <w:t>San</w:t>
      </w:r>
      <w:proofErr w:type="spellEnd"/>
      <w:r w:rsidR="009203A1" w:rsidRPr="009E3D30">
        <w:rPr>
          <w:rFonts w:ascii="Verdana" w:hAnsi="Verdana"/>
          <w:sz w:val="22"/>
          <w:szCs w:val="22"/>
          <w:lang w:val="eu-ES"/>
        </w:rPr>
        <w:t xml:space="preserve"> </w:t>
      </w:r>
      <w:proofErr w:type="spellStart"/>
      <w:r w:rsidR="009203A1" w:rsidRPr="009E3D30">
        <w:rPr>
          <w:rFonts w:ascii="Verdana" w:hAnsi="Verdana"/>
          <w:sz w:val="22"/>
          <w:szCs w:val="22"/>
          <w:lang w:val="eu-ES"/>
        </w:rPr>
        <w:t>Sebastian-eko</w:t>
      </w:r>
      <w:proofErr w:type="spellEnd"/>
      <w:r w:rsidRPr="009E3D30">
        <w:rPr>
          <w:rFonts w:ascii="Verdana" w:hAnsi="Verdana"/>
          <w:sz w:val="22"/>
          <w:szCs w:val="22"/>
          <w:lang w:val="eu-ES"/>
        </w:rPr>
        <w:t xml:space="preserve"> korrikalaria den</w:t>
      </w:r>
      <w:r w:rsidR="009203A1" w:rsidRPr="009E3D30">
        <w:rPr>
          <w:rFonts w:ascii="Verdana" w:hAnsi="Verdana"/>
          <w:sz w:val="22"/>
          <w:szCs w:val="22"/>
          <w:lang w:val="eu-ES"/>
        </w:rPr>
        <w:t xml:space="preserve"> ala</w:t>
      </w:r>
      <w:r w:rsidRPr="009E3D30">
        <w:rPr>
          <w:rFonts w:ascii="Verdana" w:hAnsi="Verdana"/>
          <w:sz w:val="22"/>
          <w:szCs w:val="22"/>
          <w:lang w:val="eu-ES"/>
        </w:rPr>
        <w:t xml:space="preserve"> ez:</w:t>
      </w:r>
    </w:p>
    <w:p w:rsidR="0001661A" w:rsidRPr="009E3D30" w:rsidRDefault="0001661A" w:rsidP="0001661A">
      <w:pPr>
        <w:pStyle w:val="NormalWeb"/>
        <w:spacing w:before="0" w:line="260" w:lineRule="exact"/>
        <w:jc w:val="both"/>
        <w:rPr>
          <w:rFonts w:ascii="Verdana" w:hAnsi="Verdana"/>
          <w:sz w:val="22"/>
          <w:szCs w:val="22"/>
          <w:lang w:val="eu-ES"/>
        </w:rPr>
      </w:pPr>
    </w:p>
    <w:p w:rsidR="009203A1" w:rsidRPr="009E3D30" w:rsidRDefault="009203A1" w:rsidP="0001661A">
      <w:pPr>
        <w:pStyle w:val="NormalWeb"/>
        <w:numPr>
          <w:ilvl w:val="0"/>
          <w:numId w:val="3"/>
        </w:numPr>
        <w:spacing w:before="0" w:line="260" w:lineRule="exact"/>
        <w:jc w:val="both"/>
        <w:rPr>
          <w:rFonts w:ascii="Verdana" w:hAnsi="Verdana"/>
          <w:sz w:val="22"/>
          <w:szCs w:val="22"/>
          <w:lang w:val="eu-ES"/>
        </w:rPr>
      </w:pPr>
      <w:r w:rsidRPr="009E3D30">
        <w:rPr>
          <w:rFonts w:ascii="Verdana" w:hAnsi="Verdana"/>
          <w:sz w:val="22"/>
          <w:szCs w:val="22"/>
          <w:lang w:val="eu-ES"/>
        </w:rPr>
        <w:t xml:space="preserve">ELITEKO KIROL-AZTERKETA </w:t>
      </w:r>
      <w:proofErr w:type="spellStart"/>
      <w:r w:rsidRPr="009E3D30">
        <w:rPr>
          <w:rFonts w:ascii="Verdana" w:hAnsi="Verdana"/>
          <w:sz w:val="22"/>
          <w:szCs w:val="22"/>
          <w:lang w:val="eu-ES"/>
        </w:rPr>
        <w:t>MEDIKOA</w:t>
      </w:r>
      <w:r w:rsidRPr="009E3D30">
        <w:rPr>
          <w:rFonts w:ascii="Verdana" w:hAnsi="Verdana"/>
          <w:sz w:val="22"/>
          <w:szCs w:val="22"/>
          <w:lang w:val="eu-ES"/>
        </w:rPr>
        <w:t>ren</w:t>
      </w:r>
      <w:proofErr w:type="spellEnd"/>
      <w:r w:rsidRPr="009E3D30">
        <w:rPr>
          <w:rFonts w:ascii="Verdana" w:hAnsi="Verdana"/>
          <w:sz w:val="22"/>
          <w:szCs w:val="22"/>
          <w:lang w:val="eu-ES"/>
        </w:rPr>
        <w:t xml:space="preserve"> prezioa bezeroentzat eta </w:t>
      </w:r>
      <w:proofErr w:type="spellStart"/>
      <w:r w:rsidRPr="009E3D30">
        <w:rPr>
          <w:rFonts w:ascii="Verdana" w:hAnsi="Verdana"/>
          <w:sz w:val="22"/>
          <w:szCs w:val="22"/>
          <w:lang w:val="eu-ES"/>
        </w:rPr>
        <w:t>Behobia-San</w:t>
      </w:r>
      <w:proofErr w:type="spellEnd"/>
      <w:r w:rsidRPr="009E3D30">
        <w:rPr>
          <w:rFonts w:ascii="Verdana" w:hAnsi="Verdana"/>
          <w:sz w:val="22"/>
          <w:szCs w:val="22"/>
          <w:lang w:val="eu-ES"/>
        </w:rPr>
        <w:t xml:space="preserve"> Sebastian 2020ko korrikalarientzat: </w:t>
      </w:r>
    </w:p>
    <w:p w:rsidR="0001661A" w:rsidRPr="009E3D30" w:rsidRDefault="0001661A" w:rsidP="0001661A">
      <w:pPr>
        <w:pStyle w:val="NormalWeb"/>
        <w:spacing w:before="0" w:line="260" w:lineRule="exact"/>
        <w:ind w:left="1440"/>
        <w:jc w:val="both"/>
        <w:rPr>
          <w:rFonts w:ascii="Verdana" w:hAnsi="Verdana"/>
          <w:sz w:val="22"/>
          <w:szCs w:val="22"/>
          <w:lang w:val="eu-ES"/>
        </w:rPr>
      </w:pPr>
    </w:p>
    <w:p w:rsidR="009203A1" w:rsidRPr="009E3D30" w:rsidRDefault="009203A1" w:rsidP="0001661A">
      <w:pPr>
        <w:pStyle w:val="NormalWeb"/>
        <w:numPr>
          <w:ilvl w:val="1"/>
          <w:numId w:val="2"/>
        </w:numPr>
        <w:spacing w:before="0" w:line="260" w:lineRule="exact"/>
        <w:jc w:val="both"/>
        <w:rPr>
          <w:rFonts w:ascii="Verdana" w:hAnsi="Verdana"/>
          <w:sz w:val="22"/>
          <w:szCs w:val="22"/>
          <w:lang w:val="eu-ES"/>
        </w:rPr>
      </w:pPr>
      <w:r w:rsidRPr="009E3D30">
        <w:rPr>
          <w:rFonts w:ascii="Verdana" w:hAnsi="Verdana"/>
          <w:sz w:val="22"/>
          <w:szCs w:val="22"/>
          <w:lang w:val="eu-ES"/>
        </w:rPr>
        <w:t xml:space="preserve">120 €, parte-hartzailea </w:t>
      </w:r>
      <w:proofErr w:type="spellStart"/>
      <w:r w:rsidRPr="009E3D30">
        <w:rPr>
          <w:rFonts w:ascii="Verdana" w:hAnsi="Verdana"/>
          <w:sz w:val="22"/>
          <w:szCs w:val="22"/>
          <w:lang w:val="eu-ES"/>
        </w:rPr>
        <w:t>IMQko</w:t>
      </w:r>
      <w:proofErr w:type="spellEnd"/>
      <w:r w:rsidRPr="009E3D30">
        <w:rPr>
          <w:rFonts w:ascii="Verdana" w:hAnsi="Verdana"/>
          <w:sz w:val="22"/>
          <w:szCs w:val="22"/>
          <w:lang w:val="eu-ES"/>
        </w:rPr>
        <w:t xml:space="preserve"> bezeroa edo </w:t>
      </w:r>
      <w:proofErr w:type="spellStart"/>
      <w:r w:rsidRPr="009E3D30">
        <w:rPr>
          <w:rFonts w:ascii="Verdana" w:hAnsi="Verdana"/>
          <w:sz w:val="22"/>
          <w:szCs w:val="22"/>
          <w:lang w:val="eu-ES"/>
        </w:rPr>
        <w:t>Behobia-San</w:t>
      </w:r>
      <w:proofErr w:type="spellEnd"/>
      <w:r w:rsidRPr="009E3D30">
        <w:rPr>
          <w:rFonts w:ascii="Verdana" w:hAnsi="Verdana"/>
          <w:sz w:val="22"/>
          <w:szCs w:val="22"/>
          <w:lang w:val="eu-ES"/>
        </w:rPr>
        <w:t xml:space="preserve"> </w:t>
      </w:r>
      <w:proofErr w:type="spellStart"/>
      <w:r w:rsidRPr="009E3D30">
        <w:rPr>
          <w:rFonts w:ascii="Verdana" w:hAnsi="Verdana"/>
          <w:sz w:val="22"/>
          <w:szCs w:val="22"/>
          <w:lang w:val="eu-ES"/>
        </w:rPr>
        <w:t>Sebastian-eko</w:t>
      </w:r>
      <w:proofErr w:type="spellEnd"/>
      <w:r w:rsidRPr="009E3D30">
        <w:rPr>
          <w:rFonts w:ascii="Verdana" w:hAnsi="Verdana"/>
          <w:sz w:val="22"/>
          <w:szCs w:val="22"/>
          <w:lang w:val="eu-ES"/>
        </w:rPr>
        <w:t xml:space="preserve"> korrikalaria bada.</w:t>
      </w:r>
    </w:p>
    <w:p w:rsidR="009203A1" w:rsidRPr="009E3D30" w:rsidRDefault="009203A1" w:rsidP="009203A1">
      <w:pPr>
        <w:pStyle w:val="NormalWeb"/>
        <w:numPr>
          <w:ilvl w:val="1"/>
          <w:numId w:val="2"/>
        </w:numPr>
        <w:spacing w:before="0" w:line="260" w:lineRule="exact"/>
        <w:jc w:val="both"/>
        <w:rPr>
          <w:rFonts w:ascii="Verdana" w:hAnsi="Verdana"/>
          <w:sz w:val="22"/>
          <w:szCs w:val="22"/>
          <w:lang w:val="eu-ES"/>
        </w:rPr>
      </w:pPr>
      <w:r w:rsidRPr="009E3D30">
        <w:rPr>
          <w:rFonts w:ascii="Verdana" w:hAnsi="Verdana"/>
          <w:sz w:val="22"/>
          <w:szCs w:val="22"/>
          <w:lang w:val="eu-ES"/>
        </w:rPr>
        <w:t>150 €, p</w:t>
      </w:r>
      <w:r w:rsidRPr="009E3D30">
        <w:rPr>
          <w:rFonts w:ascii="Verdana" w:hAnsi="Verdana"/>
          <w:sz w:val="22"/>
          <w:szCs w:val="22"/>
          <w:lang w:val="eu-ES"/>
        </w:rPr>
        <w:t xml:space="preserve">arte-hartzailea </w:t>
      </w:r>
      <w:proofErr w:type="spellStart"/>
      <w:r w:rsidRPr="009E3D30">
        <w:rPr>
          <w:rFonts w:ascii="Verdana" w:hAnsi="Verdana"/>
          <w:sz w:val="22"/>
          <w:szCs w:val="22"/>
          <w:lang w:val="eu-ES"/>
        </w:rPr>
        <w:t>IMQko</w:t>
      </w:r>
      <w:proofErr w:type="spellEnd"/>
      <w:r w:rsidRPr="009E3D30">
        <w:rPr>
          <w:rFonts w:ascii="Verdana" w:hAnsi="Verdana"/>
          <w:sz w:val="22"/>
          <w:szCs w:val="22"/>
          <w:lang w:val="eu-ES"/>
        </w:rPr>
        <w:t xml:space="preserve"> bezeroa </w:t>
      </w:r>
      <w:r w:rsidRPr="009E3D30">
        <w:rPr>
          <w:rFonts w:ascii="Verdana" w:hAnsi="Verdana"/>
          <w:sz w:val="22"/>
          <w:szCs w:val="22"/>
          <w:lang w:val="eu-ES"/>
        </w:rPr>
        <w:t xml:space="preserve">ez bada </w:t>
      </w:r>
      <w:r w:rsidRPr="009E3D30">
        <w:rPr>
          <w:rFonts w:ascii="Verdana" w:hAnsi="Verdana"/>
          <w:sz w:val="22"/>
          <w:szCs w:val="22"/>
          <w:lang w:val="eu-ES"/>
        </w:rPr>
        <w:t xml:space="preserve">edo </w:t>
      </w:r>
      <w:proofErr w:type="spellStart"/>
      <w:r w:rsidRPr="009E3D30">
        <w:rPr>
          <w:rFonts w:ascii="Verdana" w:hAnsi="Verdana"/>
          <w:sz w:val="22"/>
          <w:szCs w:val="22"/>
          <w:lang w:val="eu-ES"/>
        </w:rPr>
        <w:t>Behobia-San</w:t>
      </w:r>
      <w:proofErr w:type="spellEnd"/>
      <w:r w:rsidRPr="009E3D30">
        <w:rPr>
          <w:rFonts w:ascii="Verdana" w:hAnsi="Verdana"/>
          <w:sz w:val="22"/>
          <w:szCs w:val="22"/>
          <w:lang w:val="eu-ES"/>
        </w:rPr>
        <w:t xml:space="preserve"> </w:t>
      </w:r>
      <w:proofErr w:type="spellStart"/>
      <w:r w:rsidRPr="009E3D30">
        <w:rPr>
          <w:rFonts w:ascii="Verdana" w:hAnsi="Verdana"/>
          <w:sz w:val="22"/>
          <w:szCs w:val="22"/>
          <w:lang w:val="eu-ES"/>
        </w:rPr>
        <w:t>Sebastian-eko</w:t>
      </w:r>
      <w:proofErr w:type="spellEnd"/>
      <w:r w:rsidRPr="009E3D30">
        <w:rPr>
          <w:rFonts w:ascii="Verdana" w:hAnsi="Verdana"/>
          <w:sz w:val="22"/>
          <w:szCs w:val="22"/>
          <w:lang w:val="eu-ES"/>
        </w:rPr>
        <w:t xml:space="preserve"> korrikalaria </w:t>
      </w:r>
      <w:r w:rsidRPr="009E3D30">
        <w:rPr>
          <w:rFonts w:ascii="Verdana" w:hAnsi="Verdana"/>
          <w:sz w:val="22"/>
          <w:szCs w:val="22"/>
          <w:lang w:val="eu-ES"/>
        </w:rPr>
        <w:t xml:space="preserve">ez </w:t>
      </w:r>
      <w:r w:rsidRPr="009E3D30">
        <w:rPr>
          <w:rFonts w:ascii="Verdana" w:hAnsi="Verdana"/>
          <w:sz w:val="22"/>
          <w:szCs w:val="22"/>
          <w:lang w:val="eu-ES"/>
        </w:rPr>
        <w:t>bada</w:t>
      </w:r>
      <w:r w:rsidRPr="009E3D30">
        <w:rPr>
          <w:rFonts w:ascii="Verdana" w:hAnsi="Verdana"/>
          <w:sz w:val="22"/>
          <w:szCs w:val="22"/>
          <w:lang w:val="eu-ES"/>
        </w:rPr>
        <w:t>.</w:t>
      </w:r>
      <w:r w:rsidRPr="009E3D30">
        <w:rPr>
          <w:rFonts w:ascii="Verdana" w:hAnsi="Verdana"/>
          <w:sz w:val="22"/>
          <w:szCs w:val="22"/>
          <w:lang w:val="eu-ES"/>
        </w:rPr>
        <w:t xml:space="preserve">  </w:t>
      </w:r>
    </w:p>
    <w:p w:rsidR="009203A1" w:rsidRPr="009E3D30" w:rsidRDefault="009203A1" w:rsidP="009203A1">
      <w:pPr>
        <w:pStyle w:val="NormalWeb"/>
        <w:spacing w:before="0" w:line="260" w:lineRule="exact"/>
        <w:ind w:left="1080"/>
        <w:jc w:val="both"/>
        <w:rPr>
          <w:rFonts w:ascii="Verdana" w:hAnsi="Verdana"/>
          <w:sz w:val="22"/>
          <w:szCs w:val="22"/>
          <w:lang w:val="eu-ES"/>
        </w:rPr>
      </w:pPr>
    </w:p>
    <w:p w:rsidR="0001661A" w:rsidRPr="009E3D30" w:rsidRDefault="0001661A" w:rsidP="0001661A">
      <w:pPr>
        <w:pStyle w:val="NormalWeb"/>
        <w:spacing w:before="0" w:line="260" w:lineRule="exact"/>
        <w:ind w:left="1440"/>
        <w:jc w:val="both"/>
        <w:rPr>
          <w:rFonts w:ascii="Verdana" w:hAnsi="Verdana"/>
          <w:sz w:val="22"/>
          <w:szCs w:val="22"/>
          <w:lang w:val="eu-ES"/>
        </w:rPr>
      </w:pPr>
    </w:p>
    <w:p w:rsidR="009203A1" w:rsidRPr="009E3D30" w:rsidRDefault="00F654C4" w:rsidP="009203A1">
      <w:pPr>
        <w:pStyle w:val="NormalWeb"/>
        <w:numPr>
          <w:ilvl w:val="0"/>
          <w:numId w:val="2"/>
        </w:numPr>
        <w:spacing w:before="0" w:line="260" w:lineRule="exact"/>
        <w:jc w:val="both"/>
        <w:rPr>
          <w:rFonts w:ascii="Verdana" w:hAnsi="Verdana"/>
          <w:sz w:val="22"/>
          <w:szCs w:val="22"/>
          <w:lang w:val="eu-ES"/>
        </w:rPr>
      </w:pPr>
      <w:r w:rsidRPr="009E3D30">
        <w:rPr>
          <w:rFonts w:ascii="Verdana" w:hAnsi="Verdana"/>
          <w:sz w:val="22"/>
          <w:szCs w:val="22"/>
          <w:lang w:val="eu-ES"/>
        </w:rPr>
        <w:t xml:space="preserve">LEHIAKETAKO KIROL-AZTERKETA </w:t>
      </w:r>
      <w:proofErr w:type="spellStart"/>
      <w:r w:rsidRPr="009E3D30">
        <w:rPr>
          <w:rFonts w:ascii="Verdana" w:hAnsi="Verdana"/>
          <w:sz w:val="22"/>
          <w:szCs w:val="22"/>
          <w:lang w:val="eu-ES"/>
        </w:rPr>
        <w:t>MEDIKOaren</w:t>
      </w:r>
      <w:proofErr w:type="spellEnd"/>
      <w:r w:rsidRPr="009E3D30">
        <w:rPr>
          <w:rFonts w:ascii="Verdana" w:hAnsi="Verdana"/>
          <w:sz w:val="22"/>
          <w:szCs w:val="22"/>
          <w:lang w:val="eu-ES"/>
        </w:rPr>
        <w:t xml:space="preserve"> </w:t>
      </w:r>
      <w:r w:rsidR="009203A1" w:rsidRPr="009E3D30">
        <w:rPr>
          <w:rFonts w:ascii="Verdana" w:hAnsi="Verdana"/>
          <w:sz w:val="22"/>
          <w:szCs w:val="22"/>
          <w:lang w:val="eu-ES"/>
        </w:rPr>
        <w:t>prezio</w:t>
      </w:r>
      <w:r w:rsidRPr="009E3D30">
        <w:rPr>
          <w:rFonts w:ascii="Verdana" w:hAnsi="Verdana"/>
          <w:sz w:val="22"/>
          <w:szCs w:val="22"/>
          <w:lang w:val="eu-ES"/>
        </w:rPr>
        <w:t xml:space="preserve">a </w:t>
      </w:r>
      <w:proofErr w:type="spellStart"/>
      <w:r w:rsidR="009203A1" w:rsidRPr="009E3D30">
        <w:rPr>
          <w:rFonts w:ascii="Verdana" w:hAnsi="Verdana"/>
          <w:sz w:val="22"/>
          <w:szCs w:val="22"/>
          <w:lang w:val="eu-ES"/>
        </w:rPr>
        <w:t>Behobia-</w:t>
      </w:r>
      <w:r w:rsidRPr="009E3D30">
        <w:rPr>
          <w:rFonts w:ascii="Verdana" w:hAnsi="Verdana"/>
          <w:sz w:val="22"/>
          <w:szCs w:val="22"/>
          <w:lang w:val="eu-ES"/>
        </w:rPr>
        <w:t>San</w:t>
      </w:r>
      <w:proofErr w:type="spellEnd"/>
      <w:r w:rsidRPr="009E3D30">
        <w:rPr>
          <w:rFonts w:ascii="Verdana" w:hAnsi="Verdana"/>
          <w:sz w:val="22"/>
          <w:szCs w:val="22"/>
          <w:lang w:val="eu-ES"/>
        </w:rPr>
        <w:t xml:space="preserve"> Sebastian</w:t>
      </w:r>
      <w:r w:rsidR="009203A1" w:rsidRPr="009E3D30">
        <w:rPr>
          <w:rFonts w:ascii="Verdana" w:hAnsi="Verdana"/>
          <w:sz w:val="22"/>
          <w:szCs w:val="22"/>
          <w:lang w:val="eu-ES"/>
        </w:rPr>
        <w:t xml:space="preserve"> 2020 lasterketako korrikalarientzat:</w:t>
      </w:r>
    </w:p>
    <w:p w:rsidR="0001661A" w:rsidRPr="009E3D30" w:rsidRDefault="0001661A" w:rsidP="0001661A">
      <w:pPr>
        <w:pStyle w:val="NormalWeb"/>
        <w:spacing w:before="0" w:line="260" w:lineRule="exact"/>
        <w:ind w:left="720"/>
        <w:jc w:val="both"/>
        <w:rPr>
          <w:rFonts w:ascii="Verdana" w:hAnsi="Verdana"/>
          <w:sz w:val="22"/>
          <w:szCs w:val="22"/>
          <w:lang w:val="eu-ES"/>
        </w:rPr>
      </w:pPr>
    </w:p>
    <w:p w:rsidR="00F654C4" w:rsidRPr="009E3D30" w:rsidRDefault="0001661A" w:rsidP="0001661A">
      <w:pPr>
        <w:pStyle w:val="NormalWeb"/>
        <w:numPr>
          <w:ilvl w:val="1"/>
          <w:numId w:val="2"/>
        </w:numPr>
        <w:spacing w:before="0" w:line="260" w:lineRule="exact"/>
        <w:jc w:val="both"/>
        <w:rPr>
          <w:rFonts w:ascii="Verdana" w:hAnsi="Verdana"/>
          <w:sz w:val="22"/>
          <w:szCs w:val="22"/>
          <w:lang w:val="eu-ES"/>
        </w:rPr>
      </w:pPr>
      <w:r w:rsidRPr="009E3D30">
        <w:rPr>
          <w:rFonts w:ascii="Verdana" w:hAnsi="Verdana"/>
          <w:sz w:val="22"/>
          <w:szCs w:val="22"/>
          <w:lang w:val="eu-ES"/>
        </w:rPr>
        <w:t>90</w:t>
      </w:r>
      <w:r w:rsidR="00F654C4" w:rsidRPr="009E3D30">
        <w:rPr>
          <w:rFonts w:ascii="Verdana" w:hAnsi="Verdana"/>
          <w:sz w:val="22"/>
          <w:szCs w:val="22"/>
          <w:lang w:val="eu-ES"/>
        </w:rPr>
        <w:t xml:space="preserve"> </w:t>
      </w:r>
      <w:r w:rsidRPr="009E3D30">
        <w:rPr>
          <w:rFonts w:ascii="Verdana" w:hAnsi="Verdana"/>
          <w:sz w:val="22"/>
          <w:szCs w:val="22"/>
          <w:lang w:val="eu-ES"/>
        </w:rPr>
        <w:t>€</w:t>
      </w:r>
      <w:r w:rsidR="00F654C4" w:rsidRPr="009E3D30">
        <w:rPr>
          <w:rFonts w:ascii="Verdana" w:hAnsi="Verdana"/>
          <w:sz w:val="22"/>
          <w:szCs w:val="22"/>
          <w:lang w:val="eu-ES"/>
        </w:rPr>
        <w:t xml:space="preserve">, parte-hartzailea </w:t>
      </w:r>
      <w:proofErr w:type="spellStart"/>
      <w:r w:rsidR="00F654C4" w:rsidRPr="009E3D30">
        <w:rPr>
          <w:rFonts w:ascii="Verdana" w:hAnsi="Verdana"/>
          <w:sz w:val="22"/>
          <w:szCs w:val="22"/>
          <w:lang w:val="eu-ES"/>
        </w:rPr>
        <w:t>IMQko</w:t>
      </w:r>
      <w:proofErr w:type="spellEnd"/>
      <w:r w:rsidR="00F654C4" w:rsidRPr="009E3D30">
        <w:rPr>
          <w:rFonts w:ascii="Verdana" w:hAnsi="Verdana"/>
          <w:sz w:val="22"/>
          <w:szCs w:val="22"/>
          <w:lang w:val="eu-ES"/>
        </w:rPr>
        <w:t xml:space="preserve"> bezeroa edo </w:t>
      </w:r>
      <w:proofErr w:type="spellStart"/>
      <w:r w:rsidR="00F654C4" w:rsidRPr="009E3D30">
        <w:rPr>
          <w:rFonts w:ascii="Verdana" w:hAnsi="Verdana"/>
          <w:sz w:val="22"/>
          <w:szCs w:val="22"/>
          <w:lang w:val="eu-ES"/>
        </w:rPr>
        <w:t>Behobia-San</w:t>
      </w:r>
      <w:proofErr w:type="spellEnd"/>
      <w:r w:rsidR="00F654C4" w:rsidRPr="009E3D30">
        <w:rPr>
          <w:rFonts w:ascii="Verdana" w:hAnsi="Verdana"/>
          <w:sz w:val="22"/>
          <w:szCs w:val="22"/>
          <w:lang w:val="eu-ES"/>
        </w:rPr>
        <w:t xml:space="preserve"> </w:t>
      </w:r>
      <w:proofErr w:type="spellStart"/>
      <w:r w:rsidR="00F654C4" w:rsidRPr="009E3D30">
        <w:rPr>
          <w:rFonts w:ascii="Verdana" w:hAnsi="Verdana"/>
          <w:sz w:val="22"/>
          <w:szCs w:val="22"/>
          <w:lang w:val="eu-ES"/>
        </w:rPr>
        <w:t>Sebastian-eko</w:t>
      </w:r>
      <w:proofErr w:type="spellEnd"/>
      <w:r w:rsidR="00F654C4" w:rsidRPr="009E3D30">
        <w:rPr>
          <w:rFonts w:ascii="Verdana" w:hAnsi="Verdana"/>
          <w:sz w:val="22"/>
          <w:szCs w:val="22"/>
          <w:lang w:val="eu-ES"/>
        </w:rPr>
        <w:t xml:space="preserve"> korrikalaria bada. </w:t>
      </w:r>
      <w:r w:rsidRPr="009E3D30">
        <w:rPr>
          <w:rFonts w:ascii="Verdana" w:hAnsi="Verdana"/>
          <w:sz w:val="22"/>
          <w:szCs w:val="22"/>
          <w:lang w:val="eu-ES"/>
        </w:rPr>
        <w:t xml:space="preserve"> </w:t>
      </w:r>
    </w:p>
    <w:p w:rsidR="0001661A" w:rsidRPr="009E3D30" w:rsidRDefault="0001661A" w:rsidP="0001661A">
      <w:pPr>
        <w:pStyle w:val="NormalWeb"/>
        <w:numPr>
          <w:ilvl w:val="1"/>
          <w:numId w:val="2"/>
        </w:numPr>
        <w:spacing w:before="0" w:line="260" w:lineRule="exact"/>
        <w:jc w:val="both"/>
        <w:rPr>
          <w:rFonts w:ascii="Verdana" w:hAnsi="Verdana"/>
          <w:sz w:val="22"/>
          <w:szCs w:val="22"/>
          <w:lang w:val="eu-ES"/>
        </w:rPr>
      </w:pPr>
      <w:r w:rsidRPr="009E3D30">
        <w:rPr>
          <w:rFonts w:ascii="Verdana" w:hAnsi="Verdana"/>
          <w:sz w:val="22"/>
          <w:szCs w:val="22"/>
          <w:lang w:val="eu-ES"/>
        </w:rPr>
        <w:t>120</w:t>
      </w:r>
      <w:r w:rsidR="00F654C4" w:rsidRPr="009E3D30">
        <w:rPr>
          <w:rFonts w:ascii="Verdana" w:hAnsi="Verdana"/>
          <w:sz w:val="22"/>
          <w:szCs w:val="22"/>
          <w:lang w:val="eu-ES"/>
        </w:rPr>
        <w:t xml:space="preserve"> </w:t>
      </w:r>
      <w:r w:rsidRPr="009E3D30">
        <w:rPr>
          <w:rFonts w:ascii="Verdana" w:hAnsi="Verdana"/>
          <w:sz w:val="22"/>
          <w:szCs w:val="22"/>
          <w:lang w:val="eu-ES"/>
        </w:rPr>
        <w:t>€</w:t>
      </w:r>
      <w:r w:rsidR="00F654C4" w:rsidRPr="009E3D30">
        <w:rPr>
          <w:rFonts w:ascii="Verdana" w:hAnsi="Verdana"/>
          <w:sz w:val="22"/>
          <w:szCs w:val="22"/>
          <w:lang w:val="eu-ES"/>
        </w:rPr>
        <w:t xml:space="preserve">, parte-hartzailea </w:t>
      </w:r>
      <w:proofErr w:type="spellStart"/>
      <w:r w:rsidR="00F654C4" w:rsidRPr="009E3D30">
        <w:rPr>
          <w:rFonts w:ascii="Verdana" w:hAnsi="Verdana"/>
          <w:sz w:val="22"/>
          <w:szCs w:val="22"/>
          <w:lang w:val="eu-ES"/>
        </w:rPr>
        <w:t>IMQko</w:t>
      </w:r>
      <w:proofErr w:type="spellEnd"/>
      <w:r w:rsidR="00F654C4" w:rsidRPr="009E3D30">
        <w:rPr>
          <w:rFonts w:ascii="Verdana" w:hAnsi="Verdana"/>
          <w:sz w:val="22"/>
          <w:szCs w:val="22"/>
          <w:lang w:val="eu-ES"/>
        </w:rPr>
        <w:t xml:space="preserve"> bezeroa ez bada edo </w:t>
      </w:r>
      <w:proofErr w:type="spellStart"/>
      <w:r w:rsidR="00F654C4" w:rsidRPr="009E3D30">
        <w:rPr>
          <w:rFonts w:ascii="Verdana" w:hAnsi="Verdana"/>
          <w:sz w:val="22"/>
          <w:szCs w:val="22"/>
          <w:lang w:val="eu-ES"/>
        </w:rPr>
        <w:t>Behobia-San</w:t>
      </w:r>
      <w:proofErr w:type="spellEnd"/>
      <w:r w:rsidR="00F654C4" w:rsidRPr="009E3D30">
        <w:rPr>
          <w:rFonts w:ascii="Verdana" w:hAnsi="Verdana"/>
          <w:sz w:val="22"/>
          <w:szCs w:val="22"/>
          <w:lang w:val="eu-ES"/>
        </w:rPr>
        <w:t xml:space="preserve"> </w:t>
      </w:r>
      <w:proofErr w:type="spellStart"/>
      <w:r w:rsidR="00F654C4" w:rsidRPr="009E3D30">
        <w:rPr>
          <w:rFonts w:ascii="Verdana" w:hAnsi="Verdana"/>
          <w:sz w:val="22"/>
          <w:szCs w:val="22"/>
          <w:lang w:val="eu-ES"/>
        </w:rPr>
        <w:t>Sebastian-eko</w:t>
      </w:r>
      <w:proofErr w:type="spellEnd"/>
      <w:r w:rsidR="00F654C4" w:rsidRPr="009E3D30">
        <w:rPr>
          <w:rFonts w:ascii="Verdana" w:hAnsi="Verdana"/>
          <w:sz w:val="22"/>
          <w:szCs w:val="22"/>
          <w:lang w:val="eu-ES"/>
        </w:rPr>
        <w:t xml:space="preserve"> korrikalaria ez bada. </w:t>
      </w:r>
      <w:r w:rsidRPr="009E3D30">
        <w:rPr>
          <w:rFonts w:ascii="Verdana" w:hAnsi="Verdana"/>
          <w:sz w:val="22"/>
          <w:szCs w:val="22"/>
          <w:lang w:val="eu-ES"/>
        </w:rPr>
        <w:t xml:space="preserve"> </w:t>
      </w:r>
    </w:p>
    <w:p w:rsidR="00F654C4" w:rsidRPr="009E3D30" w:rsidRDefault="00F654C4" w:rsidP="00F654C4">
      <w:pPr>
        <w:pStyle w:val="NormalWeb"/>
        <w:spacing w:before="0" w:line="260" w:lineRule="exact"/>
        <w:ind w:left="1440"/>
        <w:jc w:val="both"/>
        <w:rPr>
          <w:rFonts w:ascii="Verdana" w:hAnsi="Verdana"/>
          <w:sz w:val="22"/>
          <w:szCs w:val="22"/>
          <w:lang w:val="eu-ES"/>
        </w:rPr>
      </w:pPr>
    </w:p>
    <w:p w:rsidR="00F654C4" w:rsidRPr="009E3D30" w:rsidRDefault="00F654C4" w:rsidP="0001661A">
      <w:pPr>
        <w:pStyle w:val="NormalWeb"/>
        <w:spacing w:before="0" w:line="260" w:lineRule="exact"/>
        <w:jc w:val="both"/>
        <w:rPr>
          <w:rFonts w:ascii="Verdana" w:hAnsi="Verdana"/>
          <w:b/>
          <w:sz w:val="22"/>
          <w:szCs w:val="22"/>
          <w:lang w:val="eu-ES"/>
        </w:rPr>
      </w:pPr>
      <w:r w:rsidRPr="009E3D30">
        <w:rPr>
          <w:rFonts w:ascii="Verdana" w:hAnsi="Verdana"/>
          <w:b/>
          <w:sz w:val="22"/>
          <w:szCs w:val="22"/>
          <w:lang w:val="eu-ES"/>
        </w:rPr>
        <w:t xml:space="preserve">Proposatutako zerbitzuan sartzeko, interesdunek honako datu pertsonal hauek eman behar dizkiote </w:t>
      </w:r>
      <w:proofErr w:type="spellStart"/>
      <w:r w:rsidRPr="009E3D30">
        <w:rPr>
          <w:rFonts w:ascii="Verdana" w:hAnsi="Verdana"/>
          <w:b/>
          <w:sz w:val="22"/>
          <w:szCs w:val="22"/>
          <w:lang w:val="eu-ES"/>
        </w:rPr>
        <w:t>IMQri</w:t>
      </w:r>
      <w:proofErr w:type="spellEnd"/>
      <w:r w:rsidRPr="009E3D30">
        <w:rPr>
          <w:rFonts w:ascii="Verdana" w:hAnsi="Verdana"/>
          <w:b/>
          <w:sz w:val="22"/>
          <w:szCs w:val="22"/>
          <w:lang w:val="eu-ES"/>
        </w:rPr>
        <w:t>:</w:t>
      </w:r>
    </w:p>
    <w:p w:rsidR="0001661A" w:rsidRPr="009E3D30" w:rsidRDefault="0001661A" w:rsidP="0001661A">
      <w:pPr>
        <w:pStyle w:val="NormalWeb"/>
        <w:spacing w:before="0" w:line="260" w:lineRule="exact"/>
        <w:jc w:val="both"/>
        <w:rPr>
          <w:rFonts w:ascii="Verdana" w:hAnsi="Verdana"/>
          <w:b/>
          <w:sz w:val="22"/>
          <w:szCs w:val="22"/>
          <w:lang w:val="eu-ES"/>
        </w:rPr>
      </w:pP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Izen-abizenak</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Sexua</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NAN</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Adina</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Telefonoa</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Helbide osoa</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proofErr w:type="spellStart"/>
      <w:r w:rsidRPr="009E3D30">
        <w:rPr>
          <w:rFonts w:ascii="Verdana" w:hAnsi="Verdana"/>
          <w:b/>
          <w:sz w:val="22"/>
          <w:szCs w:val="22"/>
          <w:lang w:val="eu-ES"/>
        </w:rPr>
        <w:t>Emaila</w:t>
      </w:r>
      <w:proofErr w:type="spellEnd"/>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Kamiseta neurria</w:t>
      </w:r>
    </w:p>
    <w:p w:rsidR="0001661A" w:rsidRPr="009E3D30" w:rsidRDefault="00F654C4" w:rsidP="0001661A">
      <w:pPr>
        <w:pStyle w:val="NormalWeb"/>
        <w:numPr>
          <w:ilvl w:val="0"/>
          <w:numId w:val="1"/>
        </w:numPr>
        <w:spacing w:before="0" w:line="260" w:lineRule="exact"/>
        <w:jc w:val="both"/>
        <w:rPr>
          <w:rFonts w:ascii="Verdana" w:hAnsi="Verdana"/>
          <w:b/>
          <w:sz w:val="22"/>
          <w:szCs w:val="22"/>
          <w:lang w:val="eu-ES"/>
        </w:rPr>
      </w:pPr>
      <w:r w:rsidRPr="009E3D30">
        <w:rPr>
          <w:rFonts w:ascii="Verdana" w:hAnsi="Verdana"/>
          <w:b/>
          <w:sz w:val="22"/>
          <w:szCs w:val="22"/>
          <w:lang w:val="eu-ES"/>
        </w:rPr>
        <w:t xml:space="preserve">Dortsal kolorea </w:t>
      </w:r>
    </w:p>
    <w:p w:rsidR="0001661A" w:rsidRPr="009E3D30" w:rsidRDefault="0001661A" w:rsidP="0001661A">
      <w:pPr>
        <w:pStyle w:val="NormalWeb"/>
        <w:spacing w:before="0" w:line="260" w:lineRule="exact"/>
        <w:ind w:left="720"/>
        <w:jc w:val="both"/>
        <w:rPr>
          <w:rFonts w:ascii="Verdana" w:hAnsi="Verdana"/>
          <w:b/>
          <w:sz w:val="22"/>
          <w:szCs w:val="22"/>
          <w:lang w:val="eu-ES"/>
        </w:rPr>
      </w:pPr>
    </w:p>
    <w:p w:rsidR="00F654C4" w:rsidRPr="009E3D30" w:rsidRDefault="00F654C4" w:rsidP="0001661A">
      <w:pPr>
        <w:jc w:val="both"/>
        <w:rPr>
          <w:rFonts w:ascii="Verdana" w:hAnsi="Verdana"/>
          <w:b/>
          <w:sz w:val="22"/>
          <w:szCs w:val="22"/>
          <w:lang w:val="eu-ES"/>
        </w:rPr>
      </w:pPr>
      <w:r w:rsidRPr="009E3D30">
        <w:rPr>
          <w:rFonts w:ascii="Verdana" w:hAnsi="Verdana"/>
          <w:b/>
          <w:sz w:val="22"/>
          <w:szCs w:val="22"/>
          <w:lang w:val="eu-ES"/>
        </w:rPr>
        <w:t xml:space="preserve">Sustapen-alditik kanpo jasotako erregistroak ez dira ontzat emango sustapenean parte hartzeko. </w:t>
      </w:r>
    </w:p>
    <w:p w:rsidR="0001661A" w:rsidRDefault="0001661A" w:rsidP="0001661A">
      <w:pPr>
        <w:pStyle w:val="NormalWeb"/>
        <w:spacing w:before="0" w:line="260" w:lineRule="exact"/>
        <w:jc w:val="both"/>
        <w:rPr>
          <w:rFonts w:ascii="Verdana" w:hAnsi="Verdana"/>
          <w:b/>
          <w:sz w:val="22"/>
          <w:szCs w:val="22"/>
          <w:lang w:val="eu-ES"/>
        </w:rPr>
      </w:pPr>
    </w:p>
    <w:p w:rsidR="00012E94" w:rsidRPr="009E3D30" w:rsidRDefault="00012E94" w:rsidP="0001661A">
      <w:pPr>
        <w:pStyle w:val="NormalWeb"/>
        <w:spacing w:before="0" w:line="260" w:lineRule="exact"/>
        <w:jc w:val="both"/>
        <w:rPr>
          <w:rFonts w:ascii="Verdana" w:hAnsi="Verdana"/>
          <w:b/>
          <w:sz w:val="22"/>
          <w:szCs w:val="22"/>
          <w:lang w:val="eu-ES"/>
        </w:rPr>
      </w:pPr>
    </w:p>
    <w:p w:rsidR="0001661A" w:rsidRPr="009E3D30" w:rsidRDefault="0001661A" w:rsidP="0001661A">
      <w:pPr>
        <w:jc w:val="both"/>
        <w:rPr>
          <w:rFonts w:ascii="Verdana" w:hAnsi="Verdana"/>
          <w:sz w:val="22"/>
          <w:szCs w:val="22"/>
          <w:u w:val="single"/>
          <w:lang w:val="eu-ES"/>
        </w:rPr>
      </w:pPr>
      <w:r w:rsidRPr="009E3D30">
        <w:rPr>
          <w:rFonts w:ascii="Verdana" w:hAnsi="Verdana"/>
          <w:b/>
          <w:sz w:val="22"/>
          <w:szCs w:val="22"/>
          <w:u w:val="single"/>
          <w:lang w:val="eu-ES"/>
        </w:rPr>
        <w:t xml:space="preserve">5. </w:t>
      </w:r>
      <w:r w:rsidR="00F654C4" w:rsidRPr="009E3D30">
        <w:rPr>
          <w:rFonts w:ascii="Verdana" w:hAnsi="Verdana"/>
          <w:b/>
          <w:sz w:val="22"/>
          <w:szCs w:val="22"/>
          <w:u w:val="single"/>
          <w:lang w:val="eu-ES"/>
        </w:rPr>
        <w:t>Iraupena</w:t>
      </w:r>
    </w:p>
    <w:p w:rsidR="0001661A" w:rsidRPr="009E3D30" w:rsidRDefault="0001661A" w:rsidP="0001661A">
      <w:pPr>
        <w:pStyle w:val="NormalWeb"/>
        <w:spacing w:before="0" w:line="260" w:lineRule="exact"/>
        <w:jc w:val="both"/>
        <w:rPr>
          <w:rFonts w:ascii="Verdana" w:hAnsi="Verdana"/>
          <w:sz w:val="22"/>
          <w:szCs w:val="22"/>
          <w:lang w:val="eu-ES"/>
        </w:rPr>
      </w:pPr>
    </w:p>
    <w:p w:rsidR="00F654C4" w:rsidRPr="009E3D30" w:rsidRDefault="00F654C4" w:rsidP="0001661A">
      <w:pPr>
        <w:jc w:val="both"/>
        <w:rPr>
          <w:rFonts w:ascii="Verdana" w:hAnsi="Verdana" w:cs="Arial"/>
          <w:sz w:val="22"/>
          <w:szCs w:val="22"/>
          <w:lang w:val="eu-ES"/>
        </w:rPr>
      </w:pPr>
      <w:r w:rsidRPr="009E3D30">
        <w:rPr>
          <w:rFonts w:ascii="Verdana" w:hAnsi="Verdana" w:cs="Arial"/>
          <w:sz w:val="22"/>
          <w:szCs w:val="22"/>
          <w:lang w:val="eu-ES"/>
        </w:rPr>
        <w:t>Sustapena 2020ko apirilaren 1ean hasiko da, [08: 00etan] eta 2020ko uztailaren 14an amaituko da [24: 00etan].</w:t>
      </w:r>
    </w:p>
    <w:p w:rsidR="0001661A" w:rsidRPr="009E3D30" w:rsidRDefault="0001661A" w:rsidP="0001661A">
      <w:pPr>
        <w:jc w:val="both"/>
        <w:rPr>
          <w:rFonts w:ascii="Verdana" w:hAnsi="Verdana" w:cs="Arial"/>
          <w:sz w:val="22"/>
          <w:szCs w:val="22"/>
          <w:lang w:val="eu-ES"/>
        </w:rPr>
      </w:pPr>
    </w:p>
    <w:p w:rsidR="002F23B5" w:rsidRPr="009E3D30" w:rsidRDefault="002F23B5" w:rsidP="0001661A">
      <w:pPr>
        <w:jc w:val="both"/>
        <w:rPr>
          <w:rFonts w:ascii="Verdana" w:hAnsi="Verdana" w:cs="Arial"/>
          <w:sz w:val="22"/>
          <w:szCs w:val="22"/>
          <w:lang w:val="eu-ES"/>
        </w:rPr>
      </w:pPr>
      <w:r w:rsidRPr="009E3D30">
        <w:rPr>
          <w:rFonts w:ascii="Verdana" w:hAnsi="Verdana" w:cs="Arial"/>
          <w:sz w:val="22"/>
          <w:szCs w:val="22"/>
          <w:lang w:val="eu-ES"/>
        </w:rPr>
        <w:t>Hautatutako kirol-azterketa medikoa eskatzeko, ezinbestekoa da parte</w:t>
      </w:r>
      <w:r w:rsidR="009E3D30">
        <w:rPr>
          <w:rFonts w:ascii="Verdana" w:hAnsi="Verdana" w:cs="Arial"/>
          <w:sz w:val="22"/>
          <w:szCs w:val="22"/>
          <w:lang w:val="eu-ES"/>
        </w:rPr>
        <w:t>-</w:t>
      </w:r>
      <w:r w:rsidRPr="009E3D30">
        <w:rPr>
          <w:rFonts w:ascii="Verdana" w:hAnsi="Verdana" w:cs="Arial"/>
          <w:sz w:val="22"/>
          <w:szCs w:val="22"/>
          <w:lang w:val="eu-ES"/>
        </w:rPr>
        <w:t xml:space="preserve">hartzailea </w:t>
      </w:r>
      <w:hyperlink r:id="rId6" w:history="1">
        <w:r w:rsidR="0001661A" w:rsidRPr="009E3D30">
          <w:rPr>
            <w:rStyle w:val="Hipervnculo"/>
            <w:lang w:val="eu-ES"/>
          </w:rPr>
          <w:t>https://contenidos.imq.es/imq-reconocimiento-medico</w:t>
        </w:r>
      </w:hyperlink>
      <w:r w:rsidR="0001661A" w:rsidRPr="009E3D30">
        <w:rPr>
          <w:lang w:val="eu-ES"/>
        </w:rPr>
        <w:t xml:space="preserve"> </w:t>
      </w:r>
      <w:r w:rsidRPr="009E3D30">
        <w:rPr>
          <w:rFonts w:ascii="Verdana" w:hAnsi="Verdana" w:cs="Arial"/>
          <w:sz w:val="22"/>
          <w:szCs w:val="22"/>
          <w:lang w:val="eu-ES"/>
        </w:rPr>
        <w:t>webgunearen bidez harpidetzea, 2020ko apirilaren 1etik hasita, [08: 00etan].</w:t>
      </w:r>
    </w:p>
    <w:p w:rsidR="0001661A" w:rsidRPr="009E3D30" w:rsidRDefault="0001661A" w:rsidP="0001661A">
      <w:pPr>
        <w:jc w:val="both"/>
        <w:rPr>
          <w:rFonts w:ascii="Verdana" w:hAnsi="Verdana" w:cs="Arial"/>
          <w:sz w:val="22"/>
          <w:szCs w:val="22"/>
          <w:lang w:val="eu-ES"/>
        </w:rPr>
      </w:pPr>
    </w:p>
    <w:p w:rsidR="002F23B5" w:rsidRPr="009E3D30" w:rsidRDefault="002F23B5" w:rsidP="002F23B5">
      <w:pPr>
        <w:pStyle w:val="NormalWeb"/>
        <w:numPr>
          <w:ilvl w:val="0"/>
          <w:numId w:val="1"/>
        </w:numPr>
        <w:spacing w:before="0" w:line="260" w:lineRule="exact"/>
        <w:jc w:val="both"/>
        <w:rPr>
          <w:rFonts w:ascii="Verdana" w:hAnsi="Verdana"/>
          <w:sz w:val="22"/>
          <w:szCs w:val="22"/>
          <w:lang w:val="eu-ES"/>
        </w:rPr>
      </w:pPr>
      <w:r w:rsidRPr="009E3D30">
        <w:rPr>
          <w:rFonts w:ascii="Verdana" w:hAnsi="Verdana"/>
          <w:sz w:val="22"/>
          <w:szCs w:val="22"/>
          <w:lang w:val="eu-ES"/>
        </w:rPr>
        <w:t>Ezinbestekoa da, halaber, 2020ko uztailaren 15a baino lehen kirol-azterketa medikoa egitea edo ordaintzea.</w:t>
      </w:r>
    </w:p>
    <w:p w:rsidR="0001661A" w:rsidRPr="009E3D30" w:rsidRDefault="0001661A" w:rsidP="0001661A">
      <w:pPr>
        <w:pStyle w:val="NormalWeb"/>
        <w:spacing w:before="0" w:line="260" w:lineRule="exact"/>
        <w:ind w:left="720"/>
        <w:jc w:val="both"/>
        <w:rPr>
          <w:rFonts w:ascii="Verdana" w:hAnsi="Verdana"/>
          <w:sz w:val="22"/>
          <w:szCs w:val="22"/>
          <w:lang w:val="eu-ES"/>
        </w:rPr>
      </w:pPr>
    </w:p>
    <w:p w:rsidR="002F23B5" w:rsidRPr="009E3D30" w:rsidRDefault="002F23B5"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Sustapen-alditik kanpo jasotako erregistroak ez dira Sustapenean parte hartzeko ontzat emango.</w:t>
      </w:r>
    </w:p>
    <w:p w:rsidR="002F23B5" w:rsidRDefault="002F23B5" w:rsidP="0001661A">
      <w:pPr>
        <w:pStyle w:val="NormalWeb"/>
        <w:spacing w:before="0" w:line="260" w:lineRule="exact"/>
        <w:jc w:val="both"/>
        <w:rPr>
          <w:rFonts w:ascii="Verdana" w:hAnsi="Verdana"/>
          <w:sz w:val="22"/>
          <w:szCs w:val="22"/>
          <w:lang w:val="eu-ES"/>
        </w:rPr>
      </w:pPr>
    </w:p>
    <w:p w:rsidR="00012E94" w:rsidRPr="009E3D30" w:rsidRDefault="00012E94"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spacing w:before="0" w:line="260" w:lineRule="exact"/>
        <w:jc w:val="both"/>
        <w:rPr>
          <w:rFonts w:ascii="Verdana" w:hAnsi="Verdana"/>
          <w:b/>
          <w:sz w:val="22"/>
          <w:szCs w:val="22"/>
          <w:u w:val="single"/>
          <w:lang w:val="eu-ES"/>
        </w:rPr>
      </w:pPr>
      <w:r w:rsidRPr="009E3D30">
        <w:rPr>
          <w:rFonts w:ascii="Verdana" w:hAnsi="Verdana"/>
          <w:b/>
          <w:sz w:val="22"/>
          <w:szCs w:val="22"/>
          <w:u w:val="single"/>
          <w:lang w:val="eu-ES"/>
        </w:rPr>
        <w:t xml:space="preserve">6. </w:t>
      </w:r>
      <w:r w:rsidR="002F23B5" w:rsidRPr="009E3D30">
        <w:rPr>
          <w:rFonts w:ascii="Verdana" w:hAnsi="Verdana"/>
          <w:b/>
          <w:sz w:val="22"/>
          <w:szCs w:val="22"/>
          <w:u w:val="single"/>
          <w:lang w:val="eu-ES"/>
        </w:rPr>
        <w:t>Saria</w:t>
      </w:r>
    </w:p>
    <w:p w:rsidR="009E3D30" w:rsidRDefault="009E3D30" w:rsidP="0001661A">
      <w:pPr>
        <w:pStyle w:val="NormalWeb"/>
        <w:spacing w:before="0" w:line="260" w:lineRule="exact"/>
        <w:jc w:val="both"/>
        <w:rPr>
          <w:rFonts w:ascii="Verdana" w:hAnsi="Verdana"/>
          <w:sz w:val="22"/>
          <w:szCs w:val="22"/>
          <w:lang w:val="eu-ES"/>
        </w:rPr>
      </w:pPr>
    </w:p>
    <w:p w:rsidR="0001661A" w:rsidRPr="009E3D30" w:rsidRDefault="002F23B5"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 xml:space="preserve">Sustapenaren saria 100 dortsalek osatzen dute, 2020ko azaroaren 8an </w:t>
      </w:r>
      <w:proofErr w:type="spellStart"/>
      <w:r w:rsidRPr="009E3D30">
        <w:rPr>
          <w:rFonts w:ascii="Verdana" w:hAnsi="Verdana"/>
          <w:sz w:val="22"/>
          <w:szCs w:val="22"/>
          <w:lang w:val="eu-ES"/>
        </w:rPr>
        <w:t>Behobia</w:t>
      </w:r>
      <w:proofErr w:type="spellEnd"/>
      <w:r w:rsidRPr="009E3D30">
        <w:rPr>
          <w:rFonts w:ascii="Verdana" w:hAnsi="Verdana"/>
          <w:sz w:val="22"/>
          <w:szCs w:val="22"/>
          <w:lang w:val="eu-ES"/>
        </w:rPr>
        <w:t xml:space="preserve">/SS lasterketan parte hartzeko.  Dortsal bat </w:t>
      </w:r>
      <w:r w:rsidRPr="009E3D30">
        <w:rPr>
          <w:rFonts w:ascii="Verdana" w:hAnsi="Verdana"/>
          <w:sz w:val="22"/>
          <w:szCs w:val="22"/>
          <w:lang w:val="eu-ES"/>
        </w:rPr>
        <w:t xml:space="preserve">2020ko uztailaren 15a baino </w:t>
      </w:r>
      <w:r w:rsidRPr="009E3D30">
        <w:rPr>
          <w:rFonts w:ascii="Verdana" w:hAnsi="Verdana"/>
          <w:sz w:val="22"/>
          <w:szCs w:val="22"/>
          <w:lang w:val="eu-ES"/>
        </w:rPr>
        <w:t xml:space="preserve">lehen kirol-azterketa medikoa egin </w:t>
      </w:r>
      <w:proofErr w:type="spellStart"/>
      <w:r w:rsidRPr="009E3D30">
        <w:rPr>
          <w:rFonts w:ascii="Verdana" w:hAnsi="Verdana"/>
          <w:sz w:val="22"/>
          <w:szCs w:val="22"/>
          <w:lang w:val="eu-ES"/>
        </w:rPr>
        <w:t>eta/edo</w:t>
      </w:r>
      <w:proofErr w:type="spellEnd"/>
      <w:r w:rsidRPr="009E3D30">
        <w:rPr>
          <w:rFonts w:ascii="Verdana" w:hAnsi="Verdana"/>
          <w:sz w:val="22"/>
          <w:szCs w:val="22"/>
          <w:lang w:val="eu-ES"/>
        </w:rPr>
        <w:t xml:space="preserve"> haren zenbatekoa ordaindu duen pertsona bakoitzarentzako </w:t>
      </w:r>
    </w:p>
    <w:p w:rsidR="002F23B5" w:rsidRPr="009E3D30" w:rsidRDefault="002F23B5"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rPr>
          <w:rFonts w:ascii="Verdana" w:hAnsi="Verdana"/>
          <w:sz w:val="22"/>
          <w:szCs w:val="22"/>
          <w:u w:val="single"/>
          <w:lang w:val="eu-ES"/>
        </w:rPr>
      </w:pPr>
      <w:r w:rsidRPr="009E3D30">
        <w:rPr>
          <w:rFonts w:ascii="Verdana" w:hAnsi="Verdana"/>
          <w:b/>
          <w:sz w:val="22"/>
          <w:szCs w:val="22"/>
          <w:u w:val="single"/>
          <w:lang w:val="eu-ES"/>
        </w:rPr>
        <w:lastRenderedPageBreak/>
        <w:t xml:space="preserve">7. </w:t>
      </w:r>
      <w:r w:rsidR="002F23B5" w:rsidRPr="009E3D30">
        <w:rPr>
          <w:rFonts w:ascii="Verdana" w:hAnsi="Verdana"/>
          <w:b/>
          <w:sz w:val="22"/>
          <w:szCs w:val="22"/>
          <w:u w:val="single"/>
          <w:lang w:val="eu-ES"/>
        </w:rPr>
        <w:t>Irabazleak hautatzea</w:t>
      </w:r>
    </w:p>
    <w:p w:rsidR="0001661A" w:rsidRPr="009E3D30" w:rsidRDefault="0001661A" w:rsidP="0001661A">
      <w:pPr>
        <w:pStyle w:val="NormalWeb"/>
        <w:spacing w:before="0" w:line="260" w:lineRule="exact"/>
        <w:jc w:val="both"/>
        <w:rPr>
          <w:rFonts w:ascii="Verdana" w:hAnsi="Verdana"/>
          <w:sz w:val="22"/>
          <w:szCs w:val="22"/>
          <w:lang w:val="eu-ES"/>
        </w:rPr>
      </w:pPr>
    </w:p>
    <w:p w:rsidR="002F23B5" w:rsidRPr="009E3D30" w:rsidRDefault="002F23B5"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Dortsalak azterketa medikoak egi</w:t>
      </w:r>
      <w:r w:rsidR="005D4D59" w:rsidRPr="009E3D30">
        <w:rPr>
          <w:rFonts w:ascii="Verdana" w:hAnsi="Verdana"/>
          <w:sz w:val="22"/>
          <w:szCs w:val="22"/>
          <w:lang w:val="eu-ES"/>
        </w:rPr>
        <w:t xml:space="preserve">n </w:t>
      </w:r>
      <w:proofErr w:type="spellStart"/>
      <w:r w:rsidR="005D4D59" w:rsidRPr="009E3D30">
        <w:rPr>
          <w:rFonts w:ascii="Verdana" w:hAnsi="Verdana"/>
          <w:sz w:val="22"/>
          <w:szCs w:val="22"/>
          <w:lang w:val="eu-ES"/>
        </w:rPr>
        <w:t>e</w:t>
      </w:r>
      <w:r w:rsidRPr="009E3D30">
        <w:rPr>
          <w:rFonts w:ascii="Verdana" w:hAnsi="Verdana"/>
          <w:sz w:val="22"/>
          <w:szCs w:val="22"/>
          <w:lang w:val="eu-ES"/>
        </w:rPr>
        <w:t>ta/edo</w:t>
      </w:r>
      <w:proofErr w:type="spellEnd"/>
      <w:r w:rsidRPr="009E3D30">
        <w:rPr>
          <w:rFonts w:ascii="Verdana" w:hAnsi="Verdana"/>
          <w:sz w:val="22"/>
          <w:szCs w:val="22"/>
          <w:lang w:val="eu-ES"/>
        </w:rPr>
        <w:t xml:space="preserve"> ordaintze</w:t>
      </w:r>
      <w:r w:rsidR="005D4D59" w:rsidRPr="009E3D30">
        <w:rPr>
          <w:rFonts w:ascii="Verdana" w:hAnsi="Verdana"/>
          <w:sz w:val="22"/>
          <w:szCs w:val="22"/>
          <w:lang w:val="eu-ES"/>
        </w:rPr>
        <w:t xml:space="preserve">ko </w:t>
      </w:r>
      <w:r w:rsidR="005D4D59" w:rsidRPr="009E3D30">
        <w:rPr>
          <w:rFonts w:ascii="Verdana" w:hAnsi="Verdana"/>
          <w:sz w:val="22"/>
          <w:szCs w:val="22"/>
          <w:lang w:val="eu-ES"/>
        </w:rPr>
        <w:t xml:space="preserve">dataren hurrenkeraren arabera entregatuko dira, </w:t>
      </w:r>
      <w:r w:rsidR="005D4D59" w:rsidRPr="009E3D30">
        <w:rPr>
          <w:rFonts w:ascii="Verdana" w:hAnsi="Verdana"/>
          <w:sz w:val="22"/>
          <w:szCs w:val="22"/>
          <w:lang w:val="eu-ES"/>
        </w:rPr>
        <w:t xml:space="preserve">100 </w:t>
      </w:r>
      <w:r w:rsidRPr="009E3D30">
        <w:rPr>
          <w:rFonts w:ascii="Verdana" w:hAnsi="Verdana"/>
          <w:sz w:val="22"/>
          <w:szCs w:val="22"/>
          <w:lang w:val="eu-ES"/>
        </w:rPr>
        <w:t>parte-hartzaile</w:t>
      </w:r>
      <w:r w:rsidR="005D4D59" w:rsidRPr="009E3D30">
        <w:rPr>
          <w:rFonts w:ascii="Verdana" w:hAnsi="Verdana"/>
          <w:sz w:val="22"/>
          <w:szCs w:val="22"/>
          <w:lang w:val="eu-ES"/>
        </w:rPr>
        <w:t>ra heldu arte.</w:t>
      </w:r>
    </w:p>
    <w:p w:rsidR="0001661A" w:rsidRDefault="0001661A" w:rsidP="0001661A">
      <w:pPr>
        <w:pStyle w:val="NormalWeb"/>
        <w:spacing w:before="0" w:line="260" w:lineRule="exact"/>
        <w:jc w:val="both"/>
        <w:rPr>
          <w:rFonts w:ascii="Verdana" w:hAnsi="Verdana"/>
          <w:sz w:val="22"/>
          <w:szCs w:val="22"/>
          <w:lang w:val="eu-ES"/>
        </w:rPr>
      </w:pPr>
    </w:p>
    <w:p w:rsidR="00012E94" w:rsidRPr="009E3D30" w:rsidRDefault="00012E94"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jc w:val="both"/>
        <w:rPr>
          <w:rFonts w:ascii="Verdana" w:hAnsi="Verdana" w:cs="Arial"/>
          <w:sz w:val="22"/>
          <w:szCs w:val="22"/>
          <w:u w:val="single"/>
          <w:lang w:val="eu-ES"/>
        </w:rPr>
      </w:pPr>
      <w:r w:rsidRPr="009E3D30">
        <w:rPr>
          <w:rFonts w:ascii="Verdana" w:hAnsi="Verdana"/>
          <w:b/>
          <w:sz w:val="22"/>
          <w:szCs w:val="22"/>
          <w:u w:val="single"/>
          <w:lang w:val="eu-ES"/>
        </w:rPr>
        <w:t xml:space="preserve">8. </w:t>
      </w:r>
      <w:r w:rsidR="005D4D59" w:rsidRPr="009E3D30">
        <w:rPr>
          <w:rFonts w:ascii="Verdana" w:hAnsi="Verdana"/>
          <w:b/>
          <w:sz w:val="22"/>
          <w:szCs w:val="22"/>
          <w:u w:val="single"/>
          <w:lang w:val="eu-ES"/>
        </w:rPr>
        <w:t>Irabazleen izenak argitaratzea</w:t>
      </w:r>
    </w:p>
    <w:p w:rsidR="0001661A" w:rsidRPr="009E3D30" w:rsidRDefault="0001661A" w:rsidP="0001661A">
      <w:pPr>
        <w:pStyle w:val="NormalWeb"/>
        <w:jc w:val="both"/>
        <w:rPr>
          <w:rFonts w:ascii="Verdana" w:hAnsi="Verdana" w:cs="Arial"/>
          <w:sz w:val="22"/>
          <w:szCs w:val="22"/>
          <w:lang w:val="eu-ES"/>
        </w:rPr>
      </w:pPr>
    </w:p>
    <w:p w:rsidR="005D4D59" w:rsidRPr="009E3D30" w:rsidRDefault="005D4D59" w:rsidP="005D4D59">
      <w:pPr>
        <w:pStyle w:val="NormalWeb"/>
        <w:jc w:val="both"/>
        <w:rPr>
          <w:lang w:val="eu-ES"/>
        </w:rPr>
      </w:pPr>
      <w:r w:rsidRPr="009E3D30">
        <w:rPr>
          <w:rFonts w:ascii="Verdana" w:hAnsi="Verdana" w:cs="Arial"/>
          <w:sz w:val="22"/>
          <w:szCs w:val="22"/>
          <w:lang w:val="eu-ES"/>
        </w:rPr>
        <w:t>Irabazleen izen-abizenak 2020ko irailaren 20an argitaratuko dira</w:t>
      </w:r>
      <w:r w:rsidR="0001661A" w:rsidRPr="009E3D30">
        <w:rPr>
          <w:rFonts w:ascii="Verdana" w:hAnsi="Verdana" w:cs="Arial"/>
          <w:sz w:val="22"/>
          <w:szCs w:val="22"/>
          <w:lang w:val="eu-ES"/>
        </w:rPr>
        <w:t xml:space="preserve"> </w:t>
      </w:r>
      <w:hyperlink r:id="rId7" w:history="1">
        <w:r w:rsidR="0001661A" w:rsidRPr="009E3D30">
          <w:rPr>
            <w:rStyle w:val="Hipervnculo"/>
            <w:rFonts w:cs="Arial"/>
            <w:lang w:val="eu-ES"/>
          </w:rPr>
          <w:t>http://www.imq.es</w:t>
        </w:r>
      </w:hyperlink>
      <w:r w:rsidRPr="009E3D30">
        <w:rPr>
          <w:lang w:val="eu-ES"/>
        </w:rPr>
        <w:t xml:space="preserve"> </w:t>
      </w:r>
      <w:r w:rsidRPr="009E3D30">
        <w:rPr>
          <w:rFonts w:ascii="Verdana" w:hAnsi="Verdana"/>
          <w:sz w:val="22"/>
          <w:szCs w:val="22"/>
          <w:lang w:val="eu-ES"/>
        </w:rPr>
        <w:t>webguneko prentsa aretoan.</w:t>
      </w:r>
    </w:p>
    <w:p w:rsidR="005D4D59" w:rsidRPr="009E3D30" w:rsidRDefault="005D4D59" w:rsidP="0001661A">
      <w:pPr>
        <w:pStyle w:val="NormalWeb"/>
        <w:spacing w:before="0" w:line="260" w:lineRule="exact"/>
        <w:jc w:val="both"/>
        <w:rPr>
          <w:rFonts w:ascii="Verdana" w:hAnsi="Verdana" w:cs="Arial"/>
          <w:sz w:val="22"/>
          <w:szCs w:val="22"/>
          <w:lang w:val="eu-ES"/>
        </w:rPr>
      </w:pPr>
    </w:p>
    <w:p w:rsidR="005D4D59" w:rsidRPr="009E3D30" w:rsidRDefault="005D4D59" w:rsidP="005D4D59">
      <w:pPr>
        <w:pStyle w:val="NormalWeb"/>
        <w:spacing w:before="0" w:after="0"/>
        <w:jc w:val="both"/>
        <w:rPr>
          <w:rFonts w:ascii="Verdana" w:hAnsi="Verdana"/>
          <w:sz w:val="22"/>
          <w:szCs w:val="22"/>
          <w:lang w:val="eu-ES"/>
        </w:rPr>
      </w:pPr>
      <w:r w:rsidRPr="009E3D30">
        <w:rPr>
          <w:rFonts w:ascii="Verdana" w:hAnsi="Verdana"/>
          <w:sz w:val="22"/>
          <w:szCs w:val="22"/>
          <w:lang w:val="eu-ES"/>
        </w:rPr>
        <w:t xml:space="preserve">Sariak izendunak eta </w:t>
      </w:r>
      <w:proofErr w:type="spellStart"/>
      <w:r w:rsidRPr="009E3D30">
        <w:rPr>
          <w:rFonts w:ascii="Verdana" w:hAnsi="Verdana"/>
          <w:sz w:val="22"/>
          <w:szCs w:val="22"/>
          <w:lang w:val="eu-ES"/>
        </w:rPr>
        <w:t>besterenezinak</w:t>
      </w:r>
      <w:proofErr w:type="spellEnd"/>
      <w:r w:rsidRPr="009E3D30">
        <w:rPr>
          <w:rFonts w:ascii="Verdana" w:hAnsi="Verdana"/>
          <w:sz w:val="22"/>
          <w:szCs w:val="22"/>
          <w:lang w:val="eu-ES"/>
        </w:rPr>
        <w:t xml:space="preserve"> dira; beraz, irabazleak ez badu onartzen </w:t>
      </w:r>
      <w:proofErr w:type="spellStart"/>
      <w:r w:rsidRPr="009E3D30">
        <w:rPr>
          <w:rFonts w:ascii="Verdana" w:hAnsi="Verdana"/>
          <w:sz w:val="22"/>
          <w:szCs w:val="22"/>
          <w:lang w:val="eu-ES"/>
        </w:rPr>
        <w:t>eta/edo</w:t>
      </w:r>
      <w:proofErr w:type="spellEnd"/>
      <w:r w:rsidRPr="009E3D30">
        <w:rPr>
          <w:rFonts w:ascii="Verdana" w:hAnsi="Verdana"/>
          <w:sz w:val="22"/>
          <w:szCs w:val="22"/>
          <w:lang w:val="eu-ES"/>
        </w:rPr>
        <w:t xml:space="preserve"> uko egiten badio, irabazle izateari utziko dio eta beste pertsona bati emango zaio </w:t>
      </w:r>
      <w:proofErr w:type="spellStart"/>
      <w:r w:rsidRPr="009E3D30">
        <w:rPr>
          <w:rFonts w:ascii="Verdana" w:hAnsi="Verdana"/>
          <w:sz w:val="22"/>
          <w:szCs w:val="22"/>
          <w:lang w:val="eu-ES"/>
        </w:rPr>
        <w:t>itxaron-zerrendaren</w:t>
      </w:r>
      <w:proofErr w:type="spellEnd"/>
      <w:r w:rsidRPr="009E3D30">
        <w:rPr>
          <w:rFonts w:ascii="Verdana" w:hAnsi="Verdana"/>
          <w:sz w:val="22"/>
          <w:szCs w:val="22"/>
          <w:lang w:val="eu-ES"/>
        </w:rPr>
        <w:t xml:space="preserve"> hurrenkeran.</w:t>
      </w:r>
      <w:r w:rsidR="00E372C5" w:rsidRPr="009E3D30">
        <w:rPr>
          <w:rFonts w:ascii="Verdana" w:hAnsi="Verdana"/>
          <w:sz w:val="22"/>
          <w:szCs w:val="22"/>
          <w:lang w:val="eu-ES"/>
        </w:rPr>
        <w:t xml:space="preserve"> Dortsala </w:t>
      </w:r>
      <w:proofErr w:type="spellStart"/>
      <w:r w:rsidR="00E372C5" w:rsidRPr="009E3D30">
        <w:rPr>
          <w:rFonts w:ascii="Verdana" w:hAnsi="Verdana"/>
          <w:sz w:val="22"/>
          <w:szCs w:val="22"/>
          <w:lang w:val="eu-ES"/>
        </w:rPr>
        <w:t>Behobia-San</w:t>
      </w:r>
      <w:proofErr w:type="spellEnd"/>
      <w:r w:rsidR="00E372C5" w:rsidRPr="009E3D30">
        <w:rPr>
          <w:rFonts w:ascii="Verdana" w:hAnsi="Verdana"/>
          <w:sz w:val="22"/>
          <w:szCs w:val="22"/>
          <w:lang w:val="eu-ES"/>
        </w:rPr>
        <w:t xml:space="preserve"> </w:t>
      </w:r>
      <w:proofErr w:type="spellStart"/>
      <w:r w:rsidR="00E372C5" w:rsidRPr="009E3D30">
        <w:rPr>
          <w:rFonts w:ascii="Verdana" w:hAnsi="Verdana"/>
          <w:sz w:val="22"/>
          <w:szCs w:val="22"/>
          <w:lang w:val="eu-ES"/>
        </w:rPr>
        <w:t>Sebastian-eko</w:t>
      </w:r>
      <w:proofErr w:type="spellEnd"/>
      <w:r w:rsidR="00E372C5" w:rsidRPr="009E3D30">
        <w:rPr>
          <w:rFonts w:ascii="Verdana" w:hAnsi="Verdana"/>
          <w:sz w:val="22"/>
          <w:szCs w:val="22"/>
          <w:lang w:val="eu-ES"/>
        </w:rPr>
        <w:t xml:space="preserve"> antolakuntzak emango du, Korrikalariaren Azokan entregatuz eta, aukeratua </w:t>
      </w:r>
      <w:proofErr w:type="spellStart"/>
      <w:r w:rsidR="00E372C5" w:rsidRPr="009E3D30">
        <w:rPr>
          <w:rFonts w:ascii="Verdana" w:hAnsi="Verdana"/>
          <w:sz w:val="22"/>
          <w:szCs w:val="22"/>
          <w:lang w:val="eu-ES"/>
        </w:rPr>
        <w:t>itxaron-zerrendan</w:t>
      </w:r>
      <w:proofErr w:type="spellEnd"/>
      <w:r w:rsidR="00E372C5" w:rsidRPr="009E3D30">
        <w:rPr>
          <w:rFonts w:ascii="Verdana" w:hAnsi="Verdana"/>
          <w:sz w:val="22"/>
          <w:szCs w:val="22"/>
          <w:lang w:val="eu-ES"/>
        </w:rPr>
        <w:t xml:space="preserve"> egonez gero, irabazleak aukeratutako bilketa-puntuan. </w:t>
      </w:r>
      <w:r w:rsidRPr="009E3D30">
        <w:rPr>
          <w:rFonts w:ascii="Verdana" w:hAnsi="Verdana"/>
          <w:sz w:val="22"/>
          <w:szCs w:val="22"/>
          <w:lang w:val="eu-ES"/>
        </w:rPr>
        <w:t xml:space="preserve">IMQ edozein erantzukizunetatik salbuetsita geratuko da saridunak eskainitako datuetan bera identifikatzea, harremanetan jartzea edo saria ematea eragozten duen akatsen bat egonez gero. </w:t>
      </w:r>
    </w:p>
    <w:p w:rsidR="005D4D59" w:rsidRPr="009E3D30" w:rsidRDefault="005D4D59" w:rsidP="0001661A">
      <w:pPr>
        <w:pStyle w:val="NormalWeb"/>
        <w:spacing w:before="0" w:line="260" w:lineRule="exact"/>
        <w:jc w:val="both"/>
        <w:rPr>
          <w:rFonts w:ascii="Verdana" w:hAnsi="Verdana" w:cs="Arial"/>
          <w:sz w:val="22"/>
          <w:szCs w:val="22"/>
          <w:lang w:val="eu-ES"/>
        </w:rPr>
      </w:pPr>
    </w:p>
    <w:p w:rsidR="0001661A" w:rsidRPr="009E3D30" w:rsidRDefault="0001661A" w:rsidP="0001661A">
      <w:pPr>
        <w:pStyle w:val="NormalWeb"/>
        <w:spacing w:before="0" w:line="260" w:lineRule="exact"/>
        <w:jc w:val="both"/>
        <w:rPr>
          <w:rFonts w:ascii="Verdana" w:hAnsi="Verdana"/>
          <w:sz w:val="22"/>
          <w:szCs w:val="22"/>
          <w:lang w:val="eu-ES"/>
        </w:rPr>
      </w:pPr>
    </w:p>
    <w:p w:rsidR="0001661A" w:rsidRPr="009E3D30" w:rsidRDefault="0001661A" w:rsidP="0001661A">
      <w:pPr>
        <w:pStyle w:val="NormalWeb"/>
        <w:spacing w:before="0" w:line="260" w:lineRule="exact"/>
        <w:jc w:val="both"/>
        <w:rPr>
          <w:rFonts w:ascii="Verdana" w:hAnsi="Verdana"/>
          <w:b/>
          <w:sz w:val="22"/>
          <w:szCs w:val="22"/>
          <w:u w:val="single"/>
          <w:lang w:val="eu-ES"/>
        </w:rPr>
      </w:pPr>
      <w:r w:rsidRPr="009E3D30">
        <w:rPr>
          <w:rFonts w:ascii="Verdana" w:hAnsi="Verdana"/>
          <w:b/>
          <w:sz w:val="22"/>
          <w:szCs w:val="22"/>
          <w:u w:val="single"/>
          <w:lang w:val="eu-ES"/>
        </w:rPr>
        <w:t xml:space="preserve">9. </w:t>
      </w:r>
      <w:r w:rsidR="00E372C5" w:rsidRPr="009E3D30">
        <w:rPr>
          <w:rFonts w:ascii="Verdana" w:hAnsi="Verdana"/>
          <w:b/>
          <w:sz w:val="22"/>
          <w:szCs w:val="22"/>
          <w:u w:val="single"/>
          <w:lang w:val="eu-ES"/>
        </w:rPr>
        <w:t>Datu Pertsonalen Babesa</w:t>
      </w:r>
      <w:r w:rsidRPr="009E3D30">
        <w:rPr>
          <w:rFonts w:ascii="Verdana" w:hAnsi="Verdana"/>
          <w:b/>
          <w:sz w:val="22"/>
          <w:szCs w:val="22"/>
          <w:u w:val="single"/>
          <w:lang w:val="eu-ES"/>
        </w:rPr>
        <w:t xml:space="preserve">: </w:t>
      </w:r>
    </w:p>
    <w:p w:rsidR="0001661A" w:rsidRPr="009E3D30" w:rsidRDefault="0001661A" w:rsidP="0001661A">
      <w:pPr>
        <w:pStyle w:val="NormalWeb"/>
        <w:spacing w:before="0" w:line="260" w:lineRule="exact"/>
        <w:jc w:val="both"/>
        <w:rPr>
          <w:rFonts w:ascii="Verdana" w:hAnsi="Verdana"/>
          <w:b/>
          <w:sz w:val="22"/>
          <w:szCs w:val="22"/>
          <w:u w:val="single"/>
          <w:lang w:val="eu-ES"/>
        </w:rPr>
      </w:pPr>
    </w:p>
    <w:p w:rsidR="0001661A" w:rsidRPr="009E3D30" w:rsidRDefault="00E372C5" w:rsidP="0001661A">
      <w:pPr>
        <w:pStyle w:val="NormalWeb"/>
        <w:spacing w:before="0" w:line="260" w:lineRule="exact"/>
        <w:jc w:val="both"/>
        <w:rPr>
          <w:rFonts w:ascii="Verdana" w:hAnsi="Verdana"/>
          <w:sz w:val="22"/>
          <w:szCs w:val="22"/>
          <w:lang w:val="eu-ES"/>
        </w:rPr>
      </w:pPr>
      <w:r w:rsidRPr="009E3D30">
        <w:rPr>
          <w:rFonts w:ascii="Verdana" w:hAnsi="Verdana"/>
          <w:sz w:val="22"/>
          <w:szCs w:val="22"/>
          <w:lang w:val="eu-ES"/>
        </w:rPr>
        <w:t xml:space="preserve">Sustapenean parte hartzeko, interesdunek datu pertsonal hauek eman behar dizkiote </w:t>
      </w:r>
      <w:proofErr w:type="spellStart"/>
      <w:r w:rsidRPr="009E3D30">
        <w:rPr>
          <w:rFonts w:ascii="Verdana" w:hAnsi="Verdana"/>
          <w:sz w:val="22"/>
          <w:szCs w:val="22"/>
          <w:lang w:val="eu-ES"/>
        </w:rPr>
        <w:t>IMQri</w:t>
      </w:r>
      <w:proofErr w:type="spellEnd"/>
      <w:r w:rsidRPr="009E3D30">
        <w:rPr>
          <w:rFonts w:ascii="Verdana" w:hAnsi="Verdana"/>
          <w:sz w:val="22"/>
          <w:szCs w:val="22"/>
          <w:lang w:val="eu-ES"/>
        </w:rPr>
        <w:t>:</w:t>
      </w:r>
    </w:p>
    <w:p w:rsidR="0001661A" w:rsidRPr="009E3D30" w:rsidRDefault="00E372C5" w:rsidP="0001661A">
      <w:pPr>
        <w:pStyle w:val="NormalWeb"/>
        <w:numPr>
          <w:ilvl w:val="0"/>
          <w:numId w:val="1"/>
        </w:numPr>
        <w:spacing w:before="0" w:line="260" w:lineRule="exact"/>
        <w:jc w:val="both"/>
        <w:rPr>
          <w:rFonts w:ascii="Verdana" w:hAnsi="Verdana"/>
          <w:sz w:val="22"/>
          <w:szCs w:val="22"/>
          <w:lang w:val="eu-ES"/>
        </w:rPr>
      </w:pPr>
      <w:r w:rsidRPr="009E3D30">
        <w:rPr>
          <w:rFonts w:ascii="Verdana" w:hAnsi="Verdana"/>
          <w:sz w:val="22"/>
          <w:szCs w:val="22"/>
          <w:lang w:val="eu-ES"/>
        </w:rPr>
        <w:t>Izen-abizenak</w:t>
      </w:r>
    </w:p>
    <w:p w:rsidR="0001661A" w:rsidRPr="009E3D30" w:rsidRDefault="00E372C5" w:rsidP="0001661A">
      <w:pPr>
        <w:pStyle w:val="NormalWeb"/>
        <w:numPr>
          <w:ilvl w:val="0"/>
          <w:numId w:val="1"/>
        </w:numPr>
        <w:spacing w:before="0" w:line="260" w:lineRule="exact"/>
        <w:jc w:val="both"/>
        <w:rPr>
          <w:rFonts w:ascii="Verdana" w:hAnsi="Verdana"/>
          <w:sz w:val="22"/>
          <w:szCs w:val="22"/>
          <w:lang w:val="eu-ES"/>
        </w:rPr>
      </w:pPr>
      <w:r w:rsidRPr="009E3D30">
        <w:rPr>
          <w:rFonts w:ascii="Verdana" w:hAnsi="Verdana"/>
          <w:sz w:val="22"/>
          <w:szCs w:val="22"/>
          <w:lang w:val="eu-ES"/>
        </w:rPr>
        <w:t>NAN</w:t>
      </w:r>
    </w:p>
    <w:p w:rsidR="0001661A" w:rsidRPr="009E3D30" w:rsidRDefault="00E372C5" w:rsidP="0001661A">
      <w:pPr>
        <w:pStyle w:val="NormalWeb"/>
        <w:numPr>
          <w:ilvl w:val="0"/>
          <w:numId w:val="1"/>
        </w:numPr>
        <w:spacing w:before="0" w:line="260" w:lineRule="exact"/>
        <w:jc w:val="both"/>
        <w:rPr>
          <w:rFonts w:ascii="Verdana" w:hAnsi="Verdana"/>
          <w:sz w:val="22"/>
          <w:szCs w:val="22"/>
          <w:lang w:val="eu-ES"/>
        </w:rPr>
      </w:pPr>
      <w:r w:rsidRPr="009E3D30">
        <w:rPr>
          <w:rFonts w:ascii="Verdana" w:hAnsi="Verdana"/>
          <w:sz w:val="22"/>
          <w:szCs w:val="22"/>
          <w:lang w:val="eu-ES"/>
        </w:rPr>
        <w:t>Kamiseta neurria</w:t>
      </w:r>
    </w:p>
    <w:p w:rsidR="0001661A" w:rsidRPr="009E3D30" w:rsidRDefault="00E372C5" w:rsidP="0001661A">
      <w:pPr>
        <w:pStyle w:val="NormalWeb"/>
        <w:numPr>
          <w:ilvl w:val="0"/>
          <w:numId w:val="1"/>
        </w:numPr>
        <w:spacing w:before="0" w:line="260" w:lineRule="exact"/>
        <w:jc w:val="both"/>
        <w:rPr>
          <w:lang w:val="eu-ES"/>
        </w:rPr>
      </w:pPr>
      <w:r w:rsidRPr="009E3D30">
        <w:rPr>
          <w:rFonts w:ascii="Verdana" w:hAnsi="Verdana"/>
          <w:sz w:val="22"/>
          <w:szCs w:val="22"/>
          <w:lang w:val="eu-ES"/>
        </w:rPr>
        <w:t>Dortsal kolorea</w:t>
      </w:r>
    </w:p>
    <w:p w:rsidR="0001661A" w:rsidRPr="009E3D30" w:rsidRDefault="00E372C5" w:rsidP="0001661A">
      <w:pPr>
        <w:pStyle w:val="NormalWeb"/>
        <w:numPr>
          <w:ilvl w:val="0"/>
          <w:numId w:val="1"/>
        </w:numPr>
        <w:spacing w:before="0" w:line="260" w:lineRule="exact"/>
        <w:jc w:val="both"/>
        <w:rPr>
          <w:lang w:val="eu-ES"/>
        </w:rPr>
      </w:pPr>
      <w:r w:rsidRPr="009E3D30">
        <w:rPr>
          <w:rFonts w:ascii="Verdana" w:hAnsi="Verdana"/>
          <w:sz w:val="22"/>
          <w:szCs w:val="22"/>
          <w:lang w:val="eu-ES"/>
        </w:rPr>
        <w:t>Telefonoa</w:t>
      </w:r>
    </w:p>
    <w:p w:rsidR="0001661A" w:rsidRPr="009E3D30" w:rsidRDefault="0001661A" w:rsidP="0001661A">
      <w:pPr>
        <w:pStyle w:val="NormalWeb"/>
        <w:numPr>
          <w:ilvl w:val="0"/>
          <w:numId w:val="1"/>
        </w:numPr>
        <w:spacing w:before="0" w:line="260" w:lineRule="exact"/>
        <w:jc w:val="both"/>
        <w:rPr>
          <w:rFonts w:ascii="Verdana" w:hAnsi="Verdana"/>
          <w:sz w:val="22"/>
          <w:szCs w:val="22"/>
          <w:lang w:val="eu-ES"/>
        </w:rPr>
      </w:pPr>
      <w:proofErr w:type="spellStart"/>
      <w:r w:rsidRPr="009E3D30">
        <w:rPr>
          <w:rFonts w:ascii="Verdana" w:hAnsi="Verdana"/>
          <w:sz w:val="22"/>
          <w:szCs w:val="22"/>
          <w:lang w:val="eu-ES"/>
        </w:rPr>
        <w:t>Email</w:t>
      </w:r>
      <w:r w:rsidR="00E372C5" w:rsidRPr="009E3D30">
        <w:rPr>
          <w:rFonts w:ascii="Verdana" w:hAnsi="Verdana"/>
          <w:sz w:val="22"/>
          <w:szCs w:val="22"/>
          <w:lang w:val="eu-ES"/>
        </w:rPr>
        <w:t>a</w:t>
      </w:r>
      <w:proofErr w:type="spellEnd"/>
    </w:p>
    <w:p w:rsidR="0001661A" w:rsidRPr="009E3D30" w:rsidRDefault="0001661A" w:rsidP="0001661A">
      <w:pPr>
        <w:pStyle w:val="NormalWeb"/>
        <w:spacing w:before="0" w:line="260" w:lineRule="exact"/>
        <w:jc w:val="both"/>
        <w:rPr>
          <w:rFonts w:ascii="Verdana" w:hAnsi="Verdana"/>
          <w:sz w:val="22"/>
          <w:szCs w:val="22"/>
          <w:lang w:val="eu-ES"/>
        </w:rPr>
      </w:pPr>
    </w:p>
    <w:p w:rsidR="00E372C5" w:rsidRPr="009E3D30" w:rsidRDefault="00E372C5" w:rsidP="00E372C5">
      <w:pPr>
        <w:pStyle w:val="NormalWeb"/>
        <w:spacing w:before="0" w:after="0"/>
        <w:jc w:val="both"/>
        <w:rPr>
          <w:rFonts w:ascii="Verdana" w:hAnsi="Verdana"/>
          <w:sz w:val="22"/>
          <w:szCs w:val="22"/>
          <w:lang w:val="eu-ES"/>
        </w:rPr>
      </w:pPr>
      <w:r w:rsidRPr="009E3D30">
        <w:rPr>
          <w:rFonts w:ascii="Verdana" w:hAnsi="Verdana"/>
          <w:sz w:val="22"/>
          <w:szCs w:val="22"/>
          <w:lang w:val="eu-ES"/>
        </w:rPr>
        <w:t xml:space="preserve">Parte-hartzaile bakoitzak badaki </w:t>
      </w:r>
      <w:proofErr w:type="spellStart"/>
      <w:r w:rsidRPr="009E3D30">
        <w:rPr>
          <w:rFonts w:ascii="Verdana" w:hAnsi="Verdana"/>
          <w:sz w:val="22"/>
          <w:szCs w:val="22"/>
          <w:lang w:val="eu-ES"/>
        </w:rPr>
        <w:t>IMQk</w:t>
      </w:r>
      <w:proofErr w:type="spellEnd"/>
      <w:r w:rsidRPr="009E3D30">
        <w:rPr>
          <w:rFonts w:ascii="Verdana" w:hAnsi="Verdana"/>
          <w:sz w:val="22"/>
          <w:szCs w:val="22"/>
          <w:lang w:val="eu-ES"/>
        </w:rPr>
        <w:t xml:space="preserve"> bere datuak erabiliko dituela, parte-hartzaile guztiek jakin dezaten zein diren </w:t>
      </w:r>
      <w:r w:rsidR="00310D98" w:rsidRPr="009E3D30">
        <w:rPr>
          <w:rFonts w:ascii="Verdana" w:hAnsi="Verdana"/>
          <w:sz w:val="22"/>
          <w:szCs w:val="22"/>
          <w:lang w:val="eu-ES"/>
        </w:rPr>
        <w:t>S</w:t>
      </w:r>
      <w:r w:rsidRPr="009E3D30">
        <w:rPr>
          <w:rFonts w:ascii="Verdana" w:hAnsi="Verdana"/>
          <w:sz w:val="22"/>
          <w:szCs w:val="22"/>
          <w:lang w:val="eu-ES"/>
        </w:rPr>
        <w:t>ustapeneko irabazleak.</w:t>
      </w:r>
    </w:p>
    <w:p w:rsidR="0001661A" w:rsidRPr="009E3D30" w:rsidRDefault="0001661A" w:rsidP="0001661A">
      <w:pPr>
        <w:pStyle w:val="NormalWeb"/>
        <w:spacing w:before="0" w:line="260" w:lineRule="exact"/>
        <w:jc w:val="both"/>
        <w:rPr>
          <w:rFonts w:ascii="Verdana" w:hAnsi="Verdana"/>
          <w:sz w:val="22"/>
          <w:szCs w:val="22"/>
          <w:lang w:val="eu-ES"/>
        </w:rPr>
      </w:pPr>
    </w:p>
    <w:p w:rsidR="00310D98" w:rsidRPr="009E3D30" w:rsidRDefault="00310D98" w:rsidP="0001661A">
      <w:pPr>
        <w:pStyle w:val="NormalWeb"/>
        <w:jc w:val="both"/>
        <w:rPr>
          <w:rFonts w:ascii="Verdana" w:hAnsi="Verdana"/>
          <w:sz w:val="22"/>
          <w:szCs w:val="22"/>
          <w:lang w:val="eu-ES"/>
        </w:rPr>
      </w:pPr>
      <w:r w:rsidRPr="009E3D30">
        <w:rPr>
          <w:rFonts w:ascii="Verdana" w:hAnsi="Verdana"/>
          <w:sz w:val="22"/>
          <w:szCs w:val="22"/>
          <w:lang w:val="eu-ES"/>
        </w:rPr>
        <w:t>Datuen babesari buruzko araudia betez, oinarrizko informazio hau ematen da. Informazio gehiago nahi izanez gero, bisitatu gure webgunea:</w:t>
      </w:r>
    </w:p>
    <w:p w:rsidR="0001661A" w:rsidRPr="009E3D30" w:rsidRDefault="0001661A" w:rsidP="0001661A">
      <w:pPr>
        <w:pStyle w:val="NormalWeb"/>
        <w:jc w:val="both"/>
        <w:rPr>
          <w:rFonts w:ascii="Verdana" w:hAnsi="Verdana"/>
          <w:b/>
          <w:sz w:val="22"/>
          <w:szCs w:val="22"/>
          <w:u w:val="single"/>
          <w:lang w:val="eu-ES"/>
        </w:rPr>
      </w:pPr>
      <w:hyperlink r:id="rId8" w:history="1">
        <w:r w:rsidRPr="009E3D30">
          <w:rPr>
            <w:rStyle w:val="Hipervnculo"/>
            <w:rFonts w:ascii="Verdana" w:hAnsi="Verdana" w:cs="Arial"/>
            <w:sz w:val="22"/>
            <w:szCs w:val="22"/>
            <w:lang w:val="eu-ES"/>
          </w:rPr>
          <w:t>https://www.imq.es/sites/IMQCorporativo/default/es_ES/Protección-de-Datos</w:t>
        </w:r>
      </w:hyperlink>
    </w:p>
    <w:p w:rsidR="0001661A" w:rsidRPr="009E3D30" w:rsidRDefault="0001661A" w:rsidP="0001661A">
      <w:pPr>
        <w:pStyle w:val="NormalWeb"/>
        <w:spacing w:before="120" w:after="0"/>
        <w:rPr>
          <w:rFonts w:ascii="Verdana" w:hAnsi="Verdana"/>
          <w:b/>
          <w:sz w:val="22"/>
          <w:szCs w:val="22"/>
          <w:u w:val="single"/>
          <w:lang w:val="eu-ES"/>
        </w:rPr>
      </w:pPr>
    </w:p>
    <w:tbl>
      <w:tblPr>
        <w:tblW w:w="0" w:type="auto"/>
        <w:tblInd w:w="113" w:type="dxa"/>
        <w:tblLayout w:type="fixed"/>
        <w:tblLook w:val="0000" w:firstRow="0" w:lastRow="0" w:firstColumn="0" w:lastColumn="0" w:noHBand="0" w:noVBand="0"/>
      </w:tblPr>
      <w:tblGrid>
        <w:gridCol w:w="1978"/>
        <w:gridCol w:w="4649"/>
        <w:gridCol w:w="1978"/>
      </w:tblGrid>
      <w:tr w:rsidR="0001661A" w:rsidRPr="009E3D30" w:rsidTr="00C17018">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01661A" w:rsidRPr="00012E94" w:rsidRDefault="00310D98" w:rsidP="00C17018">
            <w:pPr>
              <w:jc w:val="both"/>
              <w:rPr>
                <w:rFonts w:ascii="Verdana" w:hAnsi="Verdana" w:cs="Arial"/>
                <w:color w:val="000000"/>
                <w:sz w:val="18"/>
                <w:szCs w:val="18"/>
                <w:lang w:val="eu-ES"/>
              </w:rPr>
            </w:pPr>
            <w:r w:rsidRPr="00012E94">
              <w:rPr>
                <w:rFonts w:ascii="Verdana" w:hAnsi="Verdana" w:cs="Arial"/>
                <w:b/>
                <w:sz w:val="18"/>
                <w:szCs w:val="18"/>
                <w:lang w:val="eu-ES"/>
              </w:rPr>
              <w:t>Tratamenduaren arduraduna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D98" w:rsidRPr="009E3D30" w:rsidRDefault="00310D98" w:rsidP="00310D98">
            <w:pPr>
              <w:jc w:val="both"/>
              <w:rPr>
                <w:rFonts w:ascii="Verdana" w:hAnsi="Verdana" w:cs="Arial"/>
                <w:color w:val="000000"/>
                <w:sz w:val="22"/>
                <w:szCs w:val="22"/>
                <w:lang w:val="eu-ES"/>
              </w:rPr>
            </w:pPr>
            <w:r w:rsidRPr="009E3D30">
              <w:rPr>
                <w:rFonts w:ascii="Verdana" w:hAnsi="Verdana" w:cs="Arial"/>
                <w:color w:val="000000"/>
                <w:sz w:val="22"/>
                <w:szCs w:val="22"/>
                <w:lang w:val="eu-ES"/>
              </w:rPr>
              <w:t>IGUALATORIO MÉDICO QUIRÚRGICO, S.A. DE SEGUROS Y REASEGUROS, IFK: A-95321386 (“</w:t>
            </w:r>
            <w:proofErr w:type="spellStart"/>
            <w:r w:rsidRPr="009E3D30">
              <w:rPr>
                <w:rFonts w:ascii="Verdana" w:hAnsi="Verdana" w:cs="Arial"/>
                <w:b/>
                <w:color w:val="000000"/>
                <w:sz w:val="22"/>
                <w:szCs w:val="22"/>
                <w:lang w:val="eu-ES"/>
              </w:rPr>
              <w:t>IMQ</w:t>
            </w:r>
            <w:r w:rsidRPr="009E3D30">
              <w:rPr>
                <w:rFonts w:ascii="Verdana" w:hAnsi="Verdana" w:cs="Arial"/>
                <w:color w:val="000000"/>
                <w:sz w:val="22"/>
                <w:szCs w:val="22"/>
                <w:lang w:val="eu-ES"/>
              </w:rPr>
              <w:t>”)</w:t>
            </w:r>
            <w:proofErr w:type="spellEnd"/>
            <w:r w:rsidRPr="009E3D30">
              <w:rPr>
                <w:rFonts w:ascii="Verdana" w:hAnsi="Verdana" w:cs="Arial"/>
                <w:color w:val="000000"/>
                <w:sz w:val="22"/>
                <w:szCs w:val="22"/>
                <w:lang w:val="eu-ES"/>
              </w:rPr>
              <w:t>.</w:t>
            </w:r>
          </w:p>
          <w:p w:rsidR="0001661A" w:rsidRPr="009E3D30" w:rsidRDefault="00310D98" w:rsidP="00310D98">
            <w:pPr>
              <w:jc w:val="both"/>
              <w:rPr>
                <w:lang w:val="eu-ES"/>
              </w:rPr>
            </w:pPr>
            <w:proofErr w:type="spellStart"/>
            <w:r w:rsidRPr="009E3D30">
              <w:rPr>
                <w:rFonts w:ascii="Verdana" w:hAnsi="Verdana" w:cs="Arial"/>
                <w:color w:val="000000"/>
                <w:sz w:val="22"/>
                <w:szCs w:val="22"/>
                <w:lang w:val="eu-ES"/>
              </w:rPr>
              <w:t>IMQrekin</w:t>
            </w:r>
            <w:proofErr w:type="spellEnd"/>
            <w:r w:rsidRPr="009E3D30">
              <w:rPr>
                <w:rFonts w:ascii="Verdana" w:hAnsi="Verdana" w:cs="Arial"/>
                <w:color w:val="000000"/>
                <w:sz w:val="22"/>
                <w:szCs w:val="22"/>
                <w:lang w:val="eu-ES"/>
              </w:rPr>
              <w:t xml:space="preserve"> aurrez </w:t>
            </w:r>
            <w:proofErr w:type="spellStart"/>
            <w:r w:rsidRPr="009E3D30">
              <w:rPr>
                <w:rFonts w:ascii="Verdana" w:hAnsi="Verdana" w:cs="Arial"/>
                <w:color w:val="000000"/>
                <w:sz w:val="22"/>
                <w:szCs w:val="22"/>
                <w:lang w:val="eu-ES"/>
              </w:rPr>
              <w:t>aurre</w:t>
            </w:r>
            <w:proofErr w:type="spellEnd"/>
            <w:r w:rsidRPr="009E3D30">
              <w:rPr>
                <w:rFonts w:ascii="Verdana" w:hAnsi="Verdana" w:cs="Arial"/>
                <w:color w:val="000000"/>
                <w:sz w:val="22"/>
                <w:szCs w:val="22"/>
                <w:lang w:val="eu-ES"/>
              </w:rPr>
              <w:t xml:space="preserve"> edo postaz jar zaitezke harremanetan bere Bilboko (Bizkaia) egoitzan, Maximo Agirre kaleko 18 bis 48011 helbidean edo posta elektronikoz </w:t>
            </w:r>
            <w:hyperlink r:id="rId9" w:history="1">
              <w:r w:rsidRPr="009E3D30">
                <w:rPr>
                  <w:rStyle w:val="Hipervnculo"/>
                  <w:rFonts w:ascii="Verdana" w:hAnsi="Verdana" w:cs="Arial"/>
                  <w:sz w:val="22"/>
                  <w:szCs w:val="22"/>
                  <w:lang w:val="eu-ES"/>
                </w:rPr>
                <w:t>imq@imq.es</w:t>
              </w:r>
            </w:hyperlink>
            <w:r w:rsidRPr="009E3D30">
              <w:rPr>
                <w:rFonts w:ascii="Verdana" w:hAnsi="Verdana" w:cs="Arial"/>
                <w:color w:val="000000"/>
                <w:sz w:val="22"/>
                <w:szCs w:val="22"/>
                <w:lang w:val="eu-ES"/>
              </w:rPr>
              <w:t>.</w:t>
            </w:r>
          </w:p>
        </w:tc>
      </w:tr>
      <w:tr w:rsidR="0001661A" w:rsidRPr="009E3D30" w:rsidTr="00C17018">
        <w:trPr>
          <w:gridAfter w:val="1"/>
          <w:wAfter w:w="1978" w:type="dxa"/>
        </w:trPr>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1661A" w:rsidRPr="009E3D30" w:rsidRDefault="0001661A" w:rsidP="00C17018">
            <w:pPr>
              <w:jc w:val="both"/>
              <w:rPr>
                <w:lang w:val="eu-ES"/>
              </w:rPr>
            </w:pPr>
            <w:hyperlink r:id="rId10" w:history="1"/>
          </w:p>
        </w:tc>
      </w:tr>
      <w:tr w:rsidR="0001661A" w:rsidRPr="009E3D30" w:rsidTr="00C17018">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01661A" w:rsidRPr="00012E94" w:rsidRDefault="00310D98" w:rsidP="00C17018">
            <w:pPr>
              <w:jc w:val="both"/>
              <w:rPr>
                <w:rFonts w:ascii="Verdana" w:hAnsi="Verdana" w:cs="Arial"/>
                <w:color w:val="000000"/>
                <w:sz w:val="18"/>
                <w:szCs w:val="18"/>
                <w:lang w:val="eu-ES"/>
              </w:rPr>
            </w:pPr>
            <w:r w:rsidRPr="00012E94">
              <w:rPr>
                <w:rFonts w:ascii="Verdana" w:hAnsi="Verdana" w:cs="Arial"/>
                <w:b/>
                <w:sz w:val="18"/>
                <w:szCs w:val="18"/>
                <w:lang w:val="eu-ES"/>
              </w:rPr>
              <w:lastRenderedPageBreak/>
              <w:t>Tratamenduaren helburuak</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1661A" w:rsidRPr="009E3D30" w:rsidRDefault="00310D98" w:rsidP="00310D98">
            <w:pPr>
              <w:jc w:val="both"/>
              <w:rPr>
                <w:lang w:val="eu-ES"/>
              </w:rPr>
            </w:pPr>
            <w:r w:rsidRPr="009E3D30">
              <w:rPr>
                <w:rFonts w:ascii="Verdana" w:hAnsi="Verdana" w:cs="Arial"/>
                <w:color w:val="000000"/>
                <w:sz w:val="22"/>
                <w:szCs w:val="22"/>
                <w:lang w:val="eu-ES"/>
              </w:rPr>
              <w:t>“100 dortsal opari”</w:t>
            </w:r>
            <w:r w:rsidR="0001661A" w:rsidRPr="009E3D30">
              <w:rPr>
                <w:rFonts w:ascii="Verdana" w:hAnsi="Verdana" w:cs="Arial"/>
                <w:color w:val="000000"/>
                <w:sz w:val="22"/>
                <w:szCs w:val="22"/>
                <w:lang w:val="eu-ES"/>
              </w:rPr>
              <w:t xml:space="preserve"> </w:t>
            </w:r>
            <w:r w:rsidRPr="009E3D30">
              <w:rPr>
                <w:rFonts w:ascii="Verdana" w:hAnsi="Verdana" w:cs="Arial"/>
                <w:color w:val="000000"/>
                <w:sz w:val="22"/>
                <w:szCs w:val="22"/>
                <w:lang w:val="eu-ES"/>
              </w:rPr>
              <w:t xml:space="preserve">sustapenaren kudeaketa eta bereziki, sustapen honetako irabazleen zerrenda gure webgunean eta gainerako hedabideetan argitaratzea. </w:t>
            </w:r>
            <w:r w:rsidRPr="009E3D30">
              <w:rPr>
                <w:rFonts w:ascii="Verdana" w:hAnsi="Verdana" w:cs="Arial"/>
                <w:color w:val="000000"/>
                <w:sz w:val="22"/>
                <w:szCs w:val="22"/>
                <w:lang w:val="eu-ES"/>
              </w:rPr>
              <w:t>Legezko betebeharrak betetzea.</w:t>
            </w:r>
          </w:p>
        </w:tc>
      </w:tr>
      <w:tr w:rsidR="0001661A" w:rsidRPr="009E3D30" w:rsidTr="00C17018">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01661A" w:rsidRPr="00012E94" w:rsidRDefault="00310D98" w:rsidP="00310D98">
            <w:pPr>
              <w:rPr>
                <w:rFonts w:ascii="Verdana" w:hAnsi="Verdana" w:cs="Arial"/>
                <w:color w:val="000000"/>
                <w:sz w:val="18"/>
                <w:szCs w:val="18"/>
                <w:lang w:val="eu-ES"/>
              </w:rPr>
            </w:pPr>
            <w:r w:rsidRPr="00012E94">
              <w:rPr>
                <w:rFonts w:ascii="Verdana" w:hAnsi="Verdana" w:cs="Arial"/>
                <w:b/>
                <w:sz w:val="18"/>
                <w:szCs w:val="18"/>
                <w:lang w:val="eu-ES"/>
              </w:rPr>
              <w:t>Tratamenduaren oinarri juridikoak</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D98" w:rsidRPr="009E3D30" w:rsidRDefault="00310D98" w:rsidP="00310D98">
            <w:pPr>
              <w:jc w:val="both"/>
              <w:rPr>
                <w:lang w:val="eu-ES"/>
              </w:rPr>
            </w:pPr>
            <w:r w:rsidRPr="009E3D30">
              <w:rPr>
                <w:rFonts w:ascii="Verdana" w:hAnsi="Verdana" w:cs="Arial"/>
                <w:color w:val="000000"/>
                <w:sz w:val="22"/>
                <w:szCs w:val="22"/>
                <w:lang w:val="eu-ES"/>
              </w:rPr>
              <w:t>“</w:t>
            </w:r>
            <w:r w:rsidRPr="009E3D30">
              <w:rPr>
                <w:rFonts w:ascii="Verdana" w:hAnsi="Verdana" w:cs="Arial"/>
                <w:color w:val="000000"/>
                <w:sz w:val="22"/>
                <w:szCs w:val="22"/>
                <w:lang w:val="eu-ES"/>
              </w:rPr>
              <w:t>100 dortsal opari”</w:t>
            </w:r>
            <w:r w:rsidRPr="009E3D30">
              <w:rPr>
                <w:rFonts w:ascii="Verdana" w:hAnsi="Verdana" w:cs="Arial"/>
                <w:color w:val="000000"/>
                <w:sz w:val="22"/>
                <w:szCs w:val="22"/>
                <w:lang w:val="eu-ES"/>
              </w:rPr>
              <w:t xml:space="preserve"> </w:t>
            </w:r>
            <w:r w:rsidRPr="009E3D30">
              <w:rPr>
                <w:rFonts w:ascii="Verdana" w:hAnsi="Verdana" w:cs="Arial"/>
                <w:sz w:val="22"/>
                <w:szCs w:val="22"/>
                <w:lang w:val="eu-ES"/>
              </w:rPr>
              <w:t xml:space="preserve"> sustapen</w:t>
            </w:r>
            <w:r w:rsidRPr="009E3D30">
              <w:rPr>
                <w:rFonts w:ascii="Verdana" w:hAnsi="Verdana" w:cs="Arial"/>
                <w:sz w:val="22"/>
                <w:szCs w:val="22"/>
                <w:lang w:val="eu-ES"/>
              </w:rPr>
              <w:t>a gauzatzea</w:t>
            </w:r>
            <w:r w:rsidRPr="009E3D30">
              <w:rPr>
                <w:rFonts w:ascii="Verdana" w:hAnsi="Verdana" w:cs="Arial"/>
                <w:sz w:val="22"/>
                <w:szCs w:val="22"/>
                <w:lang w:val="eu-ES"/>
              </w:rPr>
              <w:t>,</w:t>
            </w:r>
            <w:r w:rsidRPr="009E3D30">
              <w:rPr>
                <w:rFonts w:ascii="Verdana" w:hAnsi="Verdana" w:cs="Arial"/>
                <w:sz w:val="22"/>
                <w:szCs w:val="22"/>
                <w:lang w:val="eu-ES"/>
              </w:rPr>
              <w:t xml:space="preserve"> l</w:t>
            </w:r>
            <w:r w:rsidRPr="009E3D30">
              <w:rPr>
                <w:rFonts w:ascii="Verdana" w:hAnsi="Verdana" w:cs="Arial"/>
                <w:sz w:val="22"/>
                <w:szCs w:val="22"/>
                <w:lang w:val="eu-ES"/>
              </w:rPr>
              <w:t>egezko betebeharrak betetzea,  interes legitimoa (eta, beharrezkoa denean, baimena).</w:t>
            </w:r>
          </w:p>
        </w:tc>
      </w:tr>
      <w:tr w:rsidR="0001661A" w:rsidRPr="009E3D30" w:rsidTr="00C17018">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01661A" w:rsidRPr="00012E94" w:rsidRDefault="00310D98" w:rsidP="00C17018">
            <w:pPr>
              <w:jc w:val="both"/>
              <w:rPr>
                <w:rFonts w:ascii="Verdana" w:hAnsi="Verdana" w:cs="Arial"/>
                <w:color w:val="000000"/>
                <w:sz w:val="18"/>
                <w:szCs w:val="18"/>
                <w:lang w:val="eu-ES"/>
              </w:rPr>
            </w:pPr>
            <w:r w:rsidRPr="00012E94">
              <w:rPr>
                <w:rFonts w:ascii="Verdana" w:hAnsi="Verdana" w:cs="Arial"/>
                <w:b/>
                <w:sz w:val="18"/>
                <w:szCs w:val="18"/>
                <w:lang w:val="eu-ES"/>
              </w:rPr>
              <w:t>Eskubideak</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D98" w:rsidRPr="009E3D30" w:rsidRDefault="00310D98" w:rsidP="00310D98">
            <w:pPr>
              <w:jc w:val="both"/>
              <w:rPr>
                <w:rFonts w:ascii="Verdana" w:hAnsi="Verdana" w:cs="Arial"/>
                <w:color w:val="000000"/>
                <w:sz w:val="22"/>
                <w:szCs w:val="22"/>
                <w:lang w:val="eu-ES"/>
              </w:rPr>
            </w:pPr>
            <w:r w:rsidRPr="009E3D30">
              <w:rPr>
                <w:rFonts w:ascii="Verdana" w:hAnsi="Verdana" w:cs="Arial"/>
                <w:color w:val="000000"/>
                <w:sz w:val="22"/>
                <w:szCs w:val="22"/>
                <w:lang w:val="eu-ES"/>
              </w:rPr>
              <w:t xml:space="preserve">Zure eskubideak (sartu, zuzendu, ezereztatu, mugatu, eraman, aurkaratu, etab.) doan erabil ditzakezu: (a) aurrez </w:t>
            </w:r>
            <w:proofErr w:type="spellStart"/>
            <w:r w:rsidRPr="009E3D30">
              <w:rPr>
                <w:rFonts w:ascii="Verdana" w:hAnsi="Verdana" w:cs="Arial"/>
                <w:color w:val="000000"/>
                <w:sz w:val="22"/>
                <w:szCs w:val="22"/>
                <w:lang w:val="eu-ES"/>
              </w:rPr>
              <w:t>aurre</w:t>
            </w:r>
            <w:proofErr w:type="spellEnd"/>
            <w:r w:rsidRPr="009E3D30">
              <w:rPr>
                <w:rFonts w:ascii="Verdana" w:hAnsi="Verdana" w:cs="Arial"/>
                <w:color w:val="000000"/>
                <w:sz w:val="22"/>
                <w:szCs w:val="22"/>
                <w:lang w:val="eu-ES"/>
              </w:rPr>
              <w:t xml:space="preserve"> </w:t>
            </w:r>
            <w:proofErr w:type="spellStart"/>
            <w:r w:rsidRPr="009E3D30">
              <w:rPr>
                <w:rFonts w:ascii="Verdana" w:hAnsi="Verdana" w:cs="Arial"/>
                <w:color w:val="000000"/>
                <w:sz w:val="22"/>
                <w:szCs w:val="22"/>
                <w:lang w:val="eu-ES"/>
              </w:rPr>
              <w:t>IMQren</w:t>
            </w:r>
            <w:proofErr w:type="spellEnd"/>
            <w:r w:rsidRPr="009E3D30">
              <w:rPr>
                <w:rFonts w:ascii="Verdana" w:hAnsi="Verdana" w:cs="Arial"/>
                <w:color w:val="000000"/>
                <w:sz w:val="22"/>
                <w:szCs w:val="22"/>
                <w:lang w:val="eu-ES"/>
              </w:rPr>
              <w:t xml:space="preserve"> bulegoetan; (b) postaz Bilboko (Bizkaia) Maximo Agirre kaleko 18 (bis), (PK 48011)(Bezeroaren Arreta Sailera zuzenduta); edo (c) posta elektronikoz </w:t>
            </w:r>
            <w:hyperlink r:id="rId11" w:history="1">
              <w:r w:rsidRPr="009E3D30">
                <w:rPr>
                  <w:rStyle w:val="Hipervnculo"/>
                  <w:rFonts w:ascii="Verdana" w:hAnsi="Verdana" w:cs="Arial"/>
                  <w:sz w:val="22"/>
                  <w:szCs w:val="22"/>
                  <w:lang w:val="eu-ES"/>
                </w:rPr>
                <w:t>imq@imq.es</w:t>
              </w:r>
            </w:hyperlink>
            <w:r w:rsidRPr="009E3D30">
              <w:rPr>
                <w:rFonts w:ascii="Verdana" w:hAnsi="Verdana" w:cs="Arial"/>
                <w:color w:val="000000"/>
                <w:sz w:val="22"/>
                <w:szCs w:val="22"/>
                <w:lang w:val="eu-ES"/>
              </w:rPr>
              <w:t xml:space="preserve"> </w:t>
            </w:r>
            <w:r w:rsidR="009E3D30" w:rsidRPr="009E3D30">
              <w:rPr>
                <w:rFonts w:ascii="Verdana" w:hAnsi="Verdana" w:cs="Arial"/>
                <w:color w:val="000000"/>
                <w:sz w:val="22"/>
                <w:szCs w:val="22"/>
                <w:lang w:val="eu-ES"/>
              </w:rPr>
              <w:t>(</w:t>
            </w:r>
            <w:r w:rsidRPr="009E3D30">
              <w:rPr>
                <w:rFonts w:ascii="Verdana" w:hAnsi="Verdana" w:cs="Arial"/>
                <w:color w:val="000000"/>
                <w:sz w:val="22"/>
                <w:szCs w:val="22"/>
                <w:lang w:val="eu-ES"/>
              </w:rPr>
              <w:t>NANaren kopia irakurgarria edo zure nortasuna ofizialki egiaztatzen duen beste agiri bat erantsita</w:t>
            </w:r>
            <w:r w:rsidR="009E3D30" w:rsidRPr="009E3D30">
              <w:rPr>
                <w:rFonts w:ascii="Verdana" w:hAnsi="Verdana" w:cs="Arial"/>
                <w:color w:val="000000"/>
                <w:sz w:val="22"/>
                <w:szCs w:val="22"/>
                <w:lang w:val="eu-ES"/>
              </w:rPr>
              <w:t>)</w:t>
            </w:r>
            <w:r w:rsidRPr="009E3D30">
              <w:rPr>
                <w:rFonts w:ascii="Verdana" w:hAnsi="Verdana" w:cs="Arial"/>
                <w:color w:val="000000"/>
                <w:sz w:val="22"/>
                <w:szCs w:val="22"/>
                <w:lang w:val="eu-ES"/>
              </w:rPr>
              <w:t xml:space="preserve">. </w:t>
            </w:r>
          </w:p>
          <w:p w:rsidR="0001661A" w:rsidRPr="009E3D30" w:rsidRDefault="00310D98" w:rsidP="009E3D30">
            <w:pPr>
              <w:jc w:val="both"/>
              <w:rPr>
                <w:lang w:val="eu-ES"/>
              </w:rPr>
            </w:pPr>
            <w:r w:rsidRPr="009E3D30">
              <w:rPr>
                <w:rFonts w:ascii="Verdana" w:hAnsi="Verdana" w:cs="Arial"/>
                <w:color w:val="000000"/>
                <w:sz w:val="22"/>
                <w:szCs w:val="22"/>
                <w:lang w:val="eu-ES"/>
              </w:rPr>
              <w:t xml:space="preserve">Era berean, </w:t>
            </w:r>
            <w:proofErr w:type="spellStart"/>
            <w:r w:rsidRPr="009E3D30">
              <w:rPr>
                <w:rFonts w:ascii="Verdana" w:hAnsi="Verdana" w:cs="Arial"/>
                <w:color w:val="000000"/>
                <w:sz w:val="22"/>
                <w:szCs w:val="22"/>
                <w:lang w:val="eu-ES"/>
              </w:rPr>
              <w:t>DBOrekin</w:t>
            </w:r>
            <w:proofErr w:type="spellEnd"/>
            <w:r w:rsidRPr="009E3D30">
              <w:rPr>
                <w:rFonts w:ascii="Verdana" w:hAnsi="Verdana" w:cs="Arial"/>
                <w:color w:val="000000"/>
                <w:sz w:val="22"/>
                <w:szCs w:val="22"/>
                <w:lang w:val="eu-ES"/>
              </w:rPr>
              <w:t xml:space="preserve"> jar zaitezke harremanetan edo erreklamazioa aurkeztu Datuen Babesteko Espainiako Bulegoan (</w:t>
            </w:r>
            <w:hyperlink r:id="rId12" w:history="1">
              <w:r w:rsidRPr="009E3D30">
                <w:rPr>
                  <w:rStyle w:val="Hipervnculo"/>
                  <w:rFonts w:ascii="Verdana" w:hAnsi="Verdana" w:cs="Arial"/>
                  <w:sz w:val="22"/>
                  <w:szCs w:val="22"/>
                  <w:lang w:val="eu-ES"/>
                </w:rPr>
                <w:t>www.aepd.es</w:t>
              </w:r>
            </w:hyperlink>
            <w:r w:rsidRPr="009E3D30">
              <w:rPr>
                <w:rFonts w:ascii="Verdana" w:hAnsi="Verdana" w:cs="Arial"/>
                <w:color w:val="000000"/>
                <w:sz w:val="22"/>
                <w:szCs w:val="22"/>
                <w:lang w:val="eu-ES"/>
              </w:rPr>
              <w:t xml:space="preserve">). </w:t>
            </w:r>
            <w:hyperlink r:id="rId13" w:history="1"/>
          </w:p>
        </w:tc>
      </w:tr>
    </w:tbl>
    <w:p w:rsidR="0001661A" w:rsidRDefault="0001661A" w:rsidP="0001661A">
      <w:pPr>
        <w:pStyle w:val="NormalWeb"/>
        <w:spacing w:before="120" w:after="0"/>
        <w:rPr>
          <w:rFonts w:ascii="Verdana" w:hAnsi="Verdana"/>
          <w:b/>
          <w:sz w:val="22"/>
          <w:szCs w:val="22"/>
          <w:lang w:val="eu-ES"/>
        </w:rPr>
      </w:pPr>
    </w:p>
    <w:p w:rsidR="00012E94" w:rsidRPr="009E3D30" w:rsidRDefault="00012E94" w:rsidP="0001661A">
      <w:pPr>
        <w:pStyle w:val="NormalWeb"/>
        <w:spacing w:before="120" w:after="0"/>
        <w:rPr>
          <w:rFonts w:ascii="Verdana" w:hAnsi="Verdana"/>
          <w:b/>
          <w:sz w:val="22"/>
          <w:szCs w:val="22"/>
          <w:lang w:val="eu-ES"/>
        </w:rPr>
      </w:pPr>
    </w:p>
    <w:p w:rsidR="0001661A" w:rsidRPr="009E3D30" w:rsidRDefault="0001661A" w:rsidP="0001661A">
      <w:pPr>
        <w:pStyle w:val="NormalWeb"/>
        <w:rPr>
          <w:rFonts w:ascii="Verdana" w:hAnsi="Verdana" w:cs="Arial"/>
          <w:sz w:val="22"/>
          <w:szCs w:val="22"/>
          <w:lang w:val="eu-ES"/>
        </w:rPr>
      </w:pPr>
      <w:r w:rsidRPr="009E3D30">
        <w:rPr>
          <w:rFonts w:ascii="Verdana" w:hAnsi="Verdana"/>
          <w:b/>
          <w:sz w:val="22"/>
          <w:szCs w:val="22"/>
          <w:u w:val="single"/>
          <w:lang w:val="eu-ES"/>
        </w:rPr>
        <w:t xml:space="preserve">10. </w:t>
      </w:r>
      <w:r w:rsidR="009E3D30" w:rsidRPr="009E3D30">
        <w:rPr>
          <w:rFonts w:ascii="Verdana" w:hAnsi="Verdana"/>
          <w:b/>
          <w:sz w:val="22"/>
          <w:szCs w:val="22"/>
          <w:u w:val="single"/>
          <w:lang w:val="eu-ES"/>
        </w:rPr>
        <w:t>Oinarriak aldatzea</w:t>
      </w:r>
    </w:p>
    <w:p w:rsidR="0001661A" w:rsidRPr="009E3D30" w:rsidRDefault="0001661A" w:rsidP="0001661A">
      <w:pPr>
        <w:pStyle w:val="NormalWeb"/>
        <w:jc w:val="both"/>
        <w:rPr>
          <w:rFonts w:ascii="Verdana" w:hAnsi="Verdana" w:cs="Arial"/>
          <w:sz w:val="22"/>
          <w:szCs w:val="22"/>
          <w:lang w:val="eu-ES"/>
        </w:rPr>
      </w:pPr>
    </w:p>
    <w:p w:rsidR="009E3D30" w:rsidRPr="009E3D30" w:rsidRDefault="009E3D30" w:rsidP="009E3D30">
      <w:pPr>
        <w:pStyle w:val="NormalWeb"/>
        <w:spacing w:before="0" w:after="0"/>
        <w:rPr>
          <w:rFonts w:ascii="Verdana" w:hAnsi="Verdana"/>
          <w:b/>
          <w:sz w:val="22"/>
          <w:szCs w:val="22"/>
          <w:u w:val="single"/>
          <w:lang w:val="eu-ES"/>
        </w:rPr>
      </w:pPr>
      <w:proofErr w:type="spellStart"/>
      <w:r w:rsidRPr="009E3D30">
        <w:rPr>
          <w:rFonts w:ascii="Verdana" w:hAnsi="Verdana" w:cs="Arial"/>
          <w:sz w:val="22"/>
          <w:szCs w:val="22"/>
          <w:lang w:val="eu-ES"/>
        </w:rPr>
        <w:t>IMQk</w:t>
      </w:r>
      <w:proofErr w:type="spellEnd"/>
      <w:r w:rsidRPr="009E3D30">
        <w:rPr>
          <w:rFonts w:ascii="Verdana" w:hAnsi="Verdana" w:cs="Arial"/>
          <w:sz w:val="22"/>
          <w:szCs w:val="22"/>
          <w:lang w:val="eu-ES"/>
        </w:rPr>
        <w:t xml:space="preserve"> beretzat gordeko du S</w:t>
      </w:r>
      <w:r w:rsidRPr="009E3D30">
        <w:rPr>
          <w:rFonts w:ascii="Verdana" w:hAnsi="Verdana" w:cs="Arial"/>
          <w:sz w:val="22"/>
          <w:szCs w:val="22"/>
          <w:lang w:val="eu-ES"/>
        </w:rPr>
        <w:t>ustapena baliogabetzeko edo oinarri hauek aldatzeko eskubidea, eragiketaren funtzionamendu egokia ezin bada bermatu, arrazoi teknikoengatik, antolamendukoengatik edo ezinbestekoengatik. Halaber, eskatutako baldintzak betetzen ez dituztela edo fede gaiztoz aritu direla iritziz gero, parte-hartzaileak kanpoan uzteko eskubidea eta sariak pareko balioa duten beste batzuekin ordezteko eskubidea ere beretzat gordeko ditu.</w:t>
      </w:r>
    </w:p>
    <w:p w:rsidR="009E3D30" w:rsidRPr="009E3D30" w:rsidRDefault="009E3D30" w:rsidP="0001661A">
      <w:pPr>
        <w:pStyle w:val="NormalWeb"/>
        <w:jc w:val="both"/>
        <w:rPr>
          <w:rFonts w:ascii="Verdana" w:hAnsi="Verdana"/>
          <w:b/>
          <w:sz w:val="22"/>
          <w:szCs w:val="22"/>
          <w:lang w:val="eu-ES"/>
        </w:rPr>
      </w:pPr>
    </w:p>
    <w:p w:rsidR="0001661A" w:rsidRPr="009E3D30" w:rsidRDefault="0001661A" w:rsidP="0001661A">
      <w:pPr>
        <w:pStyle w:val="NormalWeb"/>
        <w:jc w:val="both"/>
        <w:rPr>
          <w:rFonts w:ascii="Verdana" w:hAnsi="Verdana"/>
          <w:b/>
          <w:sz w:val="22"/>
          <w:szCs w:val="22"/>
          <w:lang w:val="eu-ES"/>
        </w:rPr>
      </w:pPr>
    </w:p>
    <w:p w:rsidR="0001661A" w:rsidRPr="009E3D30" w:rsidRDefault="0001661A" w:rsidP="0001661A">
      <w:pPr>
        <w:pStyle w:val="NormalWeb"/>
        <w:rPr>
          <w:rFonts w:ascii="Verdana" w:hAnsi="Verdana"/>
          <w:sz w:val="22"/>
          <w:szCs w:val="22"/>
          <w:u w:val="single"/>
          <w:lang w:val="eu-ES"/>
        </w:rPr>
      </w:pPr>
      <w:r w:rsidRPr="009E3D30">
        <w:rPr>
          <w:rFonts w:ascii="Verdana" w:hAnsi="Verdana"/>
          <w:b/>
          <w:sz w:val="22"/>
          <w:szCs w:val="22"/>
          <w:u w:val="single"/>
          <w:lang w:val="eu-ES"/>
        </w:rPr>
        <w:t xml:space="preserve">11. </w:t>
      </w:r>
      <w:r w:rsidR="009E3D30" w:rsidRPr="009E3D30">
        <w:rPr>
          <w:rFonts w:ascii="Verdana" w:hAnsi="Verdana"/>
          <w:b/>
          <w:sz w:val="22"/>
          <w:szCs w:val="22"/>
          <w:u w:val="single"/>
          <w:lang w:val="eu-ES"/>
        </w:rPr>
        <w:t>Sustapenaren oinarriak onartzea</w:t>
      </w:r>
    </w:p>
    <w:p w:rsidR="0001661A" w:rsidRPr="009E3D30" w:rsidRDefault="0001661A" w:rsidP="0001661A">
      <w:pPr>
        <w:pStyle w:val="NormalWeb"/>
        <w:spacing w:before="0" w:line="260" w:lineRule="exact"/>
        <w:jc w:val="both"/>
        <w:rPr>
          <w:rFonts w:ascii="Verdana" w:hAnsi="Verdana"/>
          <w:sz w:val="22"/>
          <w:szCs w:val="22"/>
          <w:lang w:val="eu-ES"/>
        </w:rPr>
      </w:pPr>
    </w:p>
    <w:p w:rsidR="009E3D30" w:rsidRPr="009E3D30" w:rsidRDefault="009E3D30" w:rsidP="009E3D30">
      <w:pPr>
        <w:autoSpaceDE w:val="0"/>
        <w:autoSpaceDN w:val="0"/>
        <w:adjustRightInd w:val="0"/>
        <w:jc w:val="both"/>
        <w:rPr>
          <w:rFonts w:ascii="Verdana" w:hAnsi="Verdana"/>
          <w:sz w:val="22"/>
          <w:szCs w:val="22"/>
          <w:lang w:val="eu-ES"/>
        </w:rPr>
      </w:pPr>
      <w:r w:rsidRPr="009E3D30">
        <w:rPr>
          <w:rFonts w:ascii="Verdana" w:hAnsi="Verdana"/>
          <w:sz w:val="22"/>
          <w:szCs w:val="22"/>
          <w:lang w:val="eu-ES"/>
        </w:rPr>
        <w:t xml:space="preserve">Sustapen honetan parte hartzeak parte-hartzaileek Oinarri hauek eta </w:t>
      </w:r>
      <w:proofErr w:type="spellStart"/>
      <w:r w:rsidRPr="009E3D30">
        <w:rPr>
          <w:rFonts w:ascii="Verdana" w:hAnsi="Verdana"/>
          <w:sz w:val="22"/>
          <w:szCs w:val="22"/>
          <w:lang w:val="eu-ES"/>
        </w:rPr>
        <w:t>IMQren</w:t>
      </w:r>
      <w:proofErr w:type="spellEnd"/>
      <w:r w:rsidRPr="009E3D30">
        <w:rPr>
          <w:rFonts w:ascii="Verdana" w:hAnsi="Verdana"/>
          <w:sz w:val="22"/>
          <w:szCs w:val="22"/>
          <w:lang w:val="eu-ES"/>
        </w:rPr>
        <w:t xml:space="preserve"> irizpideak osorik eta erreserbarik gabe onartzea dakar, Oinarriekin loturiko edozein gairen ebazpenari eta interpretazioari dagokionez.</w:t>
      </w:r>
    </w:p>
    <w:p w:rsidR="009E3D30" w:rsidRPr="009E3D30" w:rsidRDefault="009E3D30" w:rsidP="0001661A">
      <w:pPr>
        <w:pStyle w:val="NormalWeb"/>
        <w:spacing w:before="0" w:line="260" w:lineRule="exact"/>
        <w:jc w:val="both"/>
        <w:rPr>
          <w:rFonts w:ascii="Verdana" w:hAnsi="Verdana"/>
          <w:sz w:val="22"/>
          <w:szCs w:val="22"/>
          <w:lang w:val="eu-ES"/>
        </w:rPr>
      </w:pPr>
    </w:p>
    <w:p w:rsidR="009E3D30" w:rsidRPr="009E3D30" w:rsidRDefault="009E3D30" w:rsidP="009E3D30">
      <w:pPr>
        <w:autoSpaceDE w:val="0"/>
        <w:autoSpaceDN w:val="0"/>
        <w:adjustRightInd w:val="0"/>
        <w:jc w:val="both"/>
        <w:rPr>
          <w:rFonts w:ascii="Verdana" w:hAnsi="Verdana"/>
          <w:sz w:val="22"/>
          <w:szCs w:val="22"/>
          <w:lang w:val="eu-ES"/>
        </w:rPr>
      </w:pPr>
      <w:proofErr w:type="spellStart"/>
      <w:r w:rsidRPr="009E3D30">
        <w:rPr>
          <w:rFonts w:ascii="Verdana" w:hAnsi="Verdana"/>
          <w:sz w:val="22"/>
          <w:szCs w:val="22"/>
          <w:lang w:val="eu-ES"/>
        </w:rPr>
        <w:t>IMQk</w:t>
      </w:r>
      <w:proofErr w:type="spellEnd"/>
      <w:r w:rsidRPr="009E3D30">
        <w:rPr>
          <w:rFonts w:ascii="Verdana" w:hAnsi="Verdana"/>
          <w:sz w:val="22"/>
          <w:szCs w:val="22"/>
          <w:lang w:val="eu-ES"/>
        </w:rPr>
        <w:t xml:space="preserve"> beretzat gordetzen du edozein parte-hartzaile kanporatzeko eskubidea, baldin eta, sustapena egiten den bitartean, esaldi iraingarriak, hitz itsusiak, desegokiak, laidoak, mehatxuak eta, azken batean, hirugarrengoekiko (pertsona fisikoak izan nahiz juridikoak izan) errespetu eza erakusten duen edo, oro har, moralaren eta ordena publikoaren aurkako edozein adierazpen egiten badu bere erantzunetan edo esku hartzeetan.</w:t>
      </w:r>
    </w:p>
    <w:p w:rsidR="009E3D30" w:rsidRDefault="009E3D30" w:rsidP="0001661A">
      <w:pPr>
        <w:pStyle w:val="NormalWeb"/>
        <w:jc w:val="both"/>
        <w:rPr>
          <w:rFonts w:ascii="Verdana" w:hAnsi="Verdana"/>
          <w:b/>
          <w:sz w:val="22"/>
          <w:szCs w:val="22"/>
          <w:lang w:val="eu-ES"/>
        </w:rPr>
      </w:pPr>
    </w:p>
    <w:p w:rsidR="00012E94" w:rsidRPr="009E3D30" w:rsidRDefault="00012E94" w:rsidP="0001661A">
      <w:pPr>
        <w:pStyle w:val="NormalWeb"/>
        <w:jc w:val="both"/>
        <w:rPr>
          <w:rFonts w:ascii="Verdana" w:hAnsi="Verdana"/>
          <w:b/>
          <w:sz w:val="22"/>
          <w:szCs w:val="22"/>
          <w:lang w:val="eu-ES"/>
        </w:rPr>
      </w:pPr>
      <w:bookmarkStart w:id="0" w:name="_GoBack"/>
      <w:bookmarkEnd w:id="0"/>
    </w:p>
    <w:p w:rsidR="0001661A" w:rsidRPr="009E3D30" w:rsidRDefault="0001661A" w:rsidP="0001661A">
      <w:pPr>
        <w:pStyle w:val="NormalWeb"/>
        <w:jc w:val="both"/>
        <w:rPr>
          <w:rFonts w:ascii="Verdana" w:hAnsi="Verdana"/>
          <w:b/>
          <w:sz w:val="22"/>
          <w:szCs w:val="22"/>
          <w:lang w:val="eu-ES"/>
        </w:rPr>
      </w:pPr>
    </w:p>
    <w:p w:rsidR="0001661A" w:rsidRPr="009E3D30" w:rsidRDefault="0001661A" w:rsidP="0001661A">
      <w:pPr>
        <w:pStyle w:val="NormalWeb"/>
        <w:spacing w:before="0" w:line="260" w:lineRule="exact"/>
        <w:jc w:val="both"/>
        <w:rPr>
          <w:rFonts w:ascii="Verdana" w:hAnsi="Verdana"/>
          <w:sz w:val="22"/>
          <w:szCs w:val="22"/>
          <w:lang w:val="eu-ES"/>
        </w:rPr>
      </w:pPr>
      <w:r w:rsidRPr="009E3D30">
        <w:rPr>
          <w:rFonts w:ascii="Verdana" w:hAnsi="Verdana"/>
          <w:b/>
          <w:sz w:val="22"/>
          <w:szCs w:val="22"/>
          <w:u w:val="single"/>
          <w:lang w:val="eu-ES"/>
        </w:rPr>
        <w:lastRenderedPageBreak/>
        <w:t>12. Le</w:t>
      </w:r>
      <w:r w:rsidR="009E3D30" w:rsidRPr="009E3D30">
        <w:rPr>
          <w:rFonts w:ascii="Verdana" w:hAnsi="Verdana"/>
          <w:b/>
          <w:sz w:val="22"/>
          <w:szCs w:val="22"/>
          <w:u w:val="single"/>
          <w:lang w:val="eu-ES"/>
        </w:rPr>
        <w:t>ge eta jurisdikzio aplikagarria</w:t>
      </w:r>
      <w:r w:rsidRPr="009E3D30">
        <w:rPr>
          <w:rFonts w:ascii="Verdana" w:hAnsi="Verdana"/>
          <w:b/>
          <w:sz w:val="22"/>
          <w:szCs w:val="22"/>
          <w:u w:val="single"/>
          <w:lang w:val="eu-ES"/>
        </w:rPr>
        <w:t>:</w:t>
      </w:r>
    </w:p>
    <w:p w:rsidR="0001661A" w:rsidRPr="009E3D30" w:rsidRDefault="0001661A" w:rsidP="0001661A">
      <w:pPr>
        <w:pStyle w:val="NormalWeb"/>
        <w:spacing w:line="260" w:lineRule="exact"/>
        <w:jc w:val="both"/>
        <w:rPr>
          <w:rFonts w:ascii="Verdana" w:hAnsi="Verdana"/>
          <w:sz w:val="22"/>
          <w:szCs w:val="22"/>
          <w:lang w:val="eu-ES"/>
        </w:rPr>
      </w:pPr>
    </w:p>
    <w:p w:rsidR="009E3D30" w:rsidRPr="009E3D30" w:rsidRDefault="009E3D30" w:rsidP="009E3D30">
      <w:pPr>
        <w:autoSpaceDE w:val="0"/>
        <w:autoSpaceDN w:val="0"/>
        <w:adjustRightInd w:val="0"/>
        <w:rPr>
          <w:rFonts w:ascii="Verdana" w:hAnsi="Verdana"/>
          <w:sz w:val="22"/>
          <w:szCs w:val="22"/>
          <w:lang w:val="eu-ES"/>
        </w:rPr>
      </w:pPr>
      <w:r w:rsidRPr="009E3D30">
        <w:rPr>
          <w:rFonts w:ascii="Verdana" w:hAnsi="Verdana"/>
          <w:sz w:val="22"/>
          <w:szCs w:val="22"/>
          <w:lang w:val="eu-ES"/>
        </w:rPr>
        <w:t>Espainiako legeek arautuko dute sustapen hau.</w:t>
      </w:r>
    </w:p>
    <w:p w:rsidR="0001661A" w:rsidRPr="009E3D30" w:rsidRDefault="0001661A" w:rsidP="0001661A">
      <w:pPr>
        <w:rPr>
          <w:rFonts w:ascii="Verdana" w:hAnsi="Verdana"/>
          <w:sz w:val="22"/>
          <w:szCs w:val="22"/>
          <w:lang w:val="eu-ES"/>
        </w:rPr>
      </w:pPr>
    </w:p>
    <w:p w:rsidR="009E3D30" w:rsidRPr="009E3D30" w:rsidRDefault="009E3D30" w:rsidP="009E3D30">
      <w:pPr>
        <w:autoSpaceDE w:val="0"/>
        <w:autoSpaceDN w:val="0"/>
        <w:adjustRightInd w:val="0"/>
        <w:rPr>
          <w:rFonts w:ascii="Verdana" w:hAnsi="Verdana"/>
          <w:sz w:val="22"/>
          <w:szCs w:val="22"/>
          <w:lang w:val="eu-ES"/>
        </w:rPr>
      </w:pPr>
      <w:r w:rsidRPr="009E3D30">
        <w:rPr>
          <w:rFonts w:ascii="Verdana" w:hAnsi="Verdana"/>
          <w:sz w:val="22"/>
          <w:szCs w:val="22"/>
          <w:lang w:val="eu-ES"/>
        </w:rPr>
        <w:t>Parte-hartzaileak onartu egiten du, legokiokeen beste edozein foruri berariaz uko eginez, lehiaketa honetan parte hartzeak eragindako edozein desakordio Bilboko Epaitegi eta Auzitegien mende jartzea, legezko xedapen batek erabiltzailearen alde beste jurisdikzioren bat ezartzen duen kasuetan izan ezik.</w:t>
      </w:r>
    </w:p>
    <w:p w:rsidR="009E3D30" w:rsidRPr="009E3D30" w:rsidRDefault="009E3D30" w:rsidP="0001661A">
      <w:pPr>
        <w:rPr>
          <w:lang w:val="eu-ES"/>
        </w:rPr>
      </w:pPr>
    </w:p>
    <w:p w:rsidR="0001661A" w:rsidRPr="009E3D30" w:rsidRDefault="0001661A" w:rsidP="0001661A">
      <w:pPr>
        <w:rPr>
          <w:lang w:val="eu-ES"/>
        </w:rPr>
      </w:pPr>
    </w:p>
    <w:p w:rsidR="00C0682E" w:rsidRPr="009E3D30" w:rsidRDefault="00C0682E">
      <w:pPr>
        <w:rPr>
          <w:lang w:val="eu-ES"/>
        </w:rPr>
      </w:pPr>
    </w:p>
    <w:sectPr w:rsidR="00C0682E" w:rsidRPr="009E3D30">
      <w:footerReference w:type="default" r:id="rId14"/>
      <w:pgSz w:w="11906" w:h="16838"/>
      <w:pgMar w:top="1417" w:right="1701" w:bottom="1417" w:left="1701" w:header="720" w:footer="708"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A4" w:rsidRDefault="00012E94">
    <w:pPr>
      <w:pStyle w:val="Piedepgina"/>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lowerLetter"/>
      <w:lvlText w:val="%1)"/>
      <w:lvlJc w:val="left"/>
      <w:pPr>
        <w:tabs>
          <w:tab w:val="num" w:pos="0"/>
        </w:tabs>
        <w:ind w:left="720" w:hanging="360"/>
      </w:pPr>
      <w:rPr>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1A"/>
    <w:rsid w:val="00012E94"/>
    <w:rsid w:val="0001661A"/>
    <w:rsid w:val="002F23B5"/>
    <w:rsid w:val="00310D98"/>
    <w:rsid w:val="003E75D2"/>
    <w:rsid w:val="005D4D59"/>
    <w:rsid w:val="009203A1"/>
    <w:rsid w:val="009C3266"/>
    <w:rsid w:val="009E3D30"/>
    <w:rsid w:val="00C0682E"/>
    <w:rsid w:val="00E06483"/>
    <w:rsid w:val="00E372C5"/>
    <w:rsid w:val="00F654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1A"/>
    <w:pPr>
      <w:suppressAutoHyphens/>
      <w:spacing w:after="0" w:line="100" w:lineRule="atLeast"/>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1661A"/>
    <w:pPr>
      <w:spacing w:line="240" w:lineRule="auto"/>
      <w:jc w:val="center"/>
    </w:pPr>
    <w:rPr>
      <w:b/>
      <w:u w:val="single"/>
      <w:lang w:eastAsia="es-ES_tradnl"/>
    </w:rPr>
  </w:style>
  <w:style w:type="character" w:customStyle="1" w:styleId="TtuloCar">
    <w:name w:val="Título Car"/>
    <w:basedOn w:val="Fuentedeprrafopredeter"/>
    <w:link w:val="Ttulo"/>
    <w:rsid w:val="0001661A"/>
    <w:rPr>
      <w:rFonts w:ascii="Times New Roman" w:eastAsia="Times New Roman" w:hAnsi="Times New Roman" w:cs="Times New Roman"/>
      <w:b/>
      <w:sz w:val="24"/>
      <w:szCs w:val="20"/>
      <w:u w:val="single"/>
      <w:lang w:val="es-ES" w:eastAsia="es-ES_tradnl"/>
    </w:rPr>
  </w:style>
  <w:style w:type="character" w:styleId="Hipervnculo">
    <w:name w:val="Hyperlink"/>
    <w:rsid w:val="0001661A"/>
    <w:rPr>
      <w:rFonts w:cs="Times New Roman"/>
      <w:color w:val="0000FF"/>
      <w:u w:val="single"/>
      <w:lang/>
    </w:rPr>
  </w:style>
  <w:style w:type="paragraph" w:styleId="NormalWeb">
    <w:name w:val="Normal (Web)"/>
    <w:basedOn w:val="Normal"/>
    <w:rsid w:val="0001661A"/>
    <w:pPr>
      <w:spacing w:before="100" w:after="28"/>
    </w:pPr>
    <w:rPr>
      <w:szCs w:val="24"/>
    </w:rPr>
  </w:style>
  <w:style w:type="paragraph" w:styleId="Piedepgina">
    <w:name w:val="footer"/>
    <w:basedOn w:val="Normal"/>
    <w:link w:val="PiedepginaCar"/>
    <w:rsid w:val="0001661A"/>
    <w:pPr>
      <w:suppressLineNumbers/>
      <w:tabs>
        <w:tab w:val="center" w:pos="4252"/>
        <w:tab w:val="right" w:pos="8504"/>
      </w:tabs>
    </w:pPr>
  </w:style>
  <w:style w:type="character" w:customStyle="1" w:styleId="PiedepginaCar">
    <w:name w:val="Pie de página Car"/>
    <w:basedOn w:val="Fuentedeprrafopredeter"/>
    <w:link w:val="Piedepgina"/>
    <w:rsid w:val="0001661A"/>
    <w:rPr>
      <w:rFonts w:ascii="Times New Roman" w:eastAsia="Times New Roman" w:hAnsi="Times New Roman" w:cs="Times New Roman"/>
      <w:sz w:val="24"/>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1A"/>
    <w:pPr>
      <w:suppressAutoHyphens/>
      <w:spacing w:after="0" w:line="100" w:lineRule="atLeast"/>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1661A"/>
    <w:pPr>
      <w:spacing w:line="240" w:lineRule="auto"/>
      <w:jc w:val="center"/>
    </w:pPr>
    <w:rPr>
      <w:b/>
      <w:u w:val="single"/>
      <w:lang w:eastAsia="es-ES_tradnl"/>
    </w:rPr>
  </w:style>
  <w:style w:type="character" w:customStyle="1" w:styleId="TtuloCar">
    <w:name w:val="Título Car"/>
    <w:basedOn w:val="Fuentedeprrafopredeter"/>
    <w:link w:val="Ttulo"/>
    <w:rsid w:val="0001661A"/>
    <w:rPr>
      <w:rFonts w:ascii="Times New Roman" w:eastAsia="Times New Roman" w:hAnsi="Times New Roman" w:cs="Times New Roman"/>
      <w:b/>
      <w:sz w:val="24"/>
      <w:szCs w:val="20"/>
      <w:u w:val="single"/>
      <w:lang w:val="es-ES" w:eastAsia="es-ES_tradnl"/>
    </w:rPr>
  </w:style>
  <w:style w:type="character" w:styleId="Hipervnculo">
    <w:name w:val="Hyperlink"/>
    <w:rsid w:val="0001661A"/>
    <w:rPr>
      <w:rFonts w:cs="Times New Roman"/>
      <w:color w:val="0000FF"/>
      <w:u w:val="single"/>
      <w:lang/>
    </w:rPr>
  </w:style>
  <w:style w:type="paragraph" w:styleId="NormalWeb">
    <w:name w:val="Normal (Web)"/>
    <w:basedOn w:val="Normal"/>
    <w:rsid w:val="0001661A"/>
    <w:pPr>
      <w:spacing w:before="100" w:after="28"/>
    </w:pPr>
    <w:rPr>
      <w:szCs w:val="24"/>
    </w:rPr>
  </w:style>
  <w:style w:type="paragraph" w:styleId="Piedepgina">
    <w:name w:val="footer"/>
    <w:basedOn w:val="Normal"/>
    <w:link w:val="PiedepginaCar"/>
    <w:rsid w:val="0001661A"/>
    <w:pPr>
      <w:suppressLineNumbers/>
      <w:tabs>
        <w:tab w:val="center" w:pos="4252"/>
        <w:tab w:val="right" w:pos="8504"/>
      </w:tabs>
    </w:pPr>
  </w:style>
  <w:style w:type="character" w:customStyle="1" w:styleId="PiedepginaCar">
    <w:name w:val="Pie de página Car"/>
    <w:basedOn w:val="Fuentedeprrafopredeter"/>
    <w:link w:val="Piedepgina"/>
    <w:rsid w:val="0001661A"/>
    <w:rPr>
      <w:rFonts w:ascii="Times New Roman" w:eastAsia="Times New Roman" w:hAnsi="Times New Roman"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q.es/sites/IMQCorporativo/default/es_ES/Protecci&#243;n-de-Datos" TargetMode="External"/><Relationship Id="rId13" Type="http://schemas.openxmlformats.org/officeDocument/2006/relationships/hyperlink" Target="https://www.imq.es/sites/IMQCorporativo/default/es_ES/Protecci&#243;n-de-Datos" TargetMode="External"/><Relationship Id="rId3" Type="http://schemas.microsoft.com/office/2007/relationships/stylesWithEffects" Target="stylesWithEffects.xml"/><Relationship Id="rId7" Type="http://schemas.openxmlformats.org/officeDocument/2006/relationships/hyperlink" Target="http://www.imq.es/" TargetMode="External"/><Relationship Id="rId12" Type="http://schemas.openxmlformats.org/officeDocument/2006/relationships/hyperlink" Target="http://www.aep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tenidos.imq.es/imq-reconocimiento-medico" TargetMode="External"/><Relationship Id="rId11" Type="http://schemas.openxmlformats.org/officeDocument/2006/relationships/hyperlink" Target="mailto:imq@imq.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imq.es" TargetMode="External"/><Relationship Id="rId4" Type="http://schemas.openxmlformats.org/officeDocument/2006/relationships/settings" Target="settings.xml"/><Relationship Id="rId9" Type="http://schemas.openxmlformats.org/officeDocument/2006/relationships/hyperlink" Target="mailto:imq@imq.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Ulibarri</dc:creator>
  <cp:lastModifiedBy>Ulibarri</cp:lastModifiedBy>
  <cp:revision>2</cp:revision>
  <dcterms:created xsi:type="dcterms:W3CDTF">2020-03-20T13:13:00Z</dcterms:created>
  <dcterms:modified xsi:type="dcterms:W3CDTF">2020-03-20T13:13:00Z</dcterms:modified>
</cp:coreProperties>
</file>